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F0E0" w14:textId="77777777" w:rsidR="006E45A1" w:rsidRDefault="00101D23" w:rsidP="006E45A1">
      <w:pPr>
        <w:spacing w:line="240" w:lineRule="auto"/>
        <w:ind w:left="360"/>
        <w:jc w:val="center"/>
        <w:rPr>
          <w:rFonts w:ascii="Saysettha OT" w:eastAsia="Phetsarath OT" w:hAnsi="Saysettha OT" w:cs="Saysettha OT"/>
          <w:sz w:val="24"/>
          <w:szCs w:val="24"/>
          <w:lang w:val="en-US" w:bidi="lo-LA"/>
        </w:rPr>
      </w:pPr>
      <w:r w:rsidRPr="00E06B79">
        <w:rPr>
          <w:rFonts w:ascii="Saysettha OT" w:eastAsia="Phetsarath OT" w:hAnsi="Saysettha OT" w:cs="Saysettha OT" w:hint="cs"/>
          <w:sz w:val="24"/>
          <w:szCs w:val="24"/>
          <w:cs/>
          <w:lang w:val="en-US" w:bidi="lo-LA"/>
        </w:rPr>
        <w:t>ກອງປະຊຸມແລກປ່ຽນບົດຮຽນ</w:t>
      </w:r>
    </w:p>
    <w:p w14:paraId="3E7B72F4" w14:textId="2028A474" w:rsidR="00DC0EF8" w:rsidRDefault="00B06B7B" w:rsidP="006E45A1">
      <w:pPr>
        <w:spacing w:line="240" w:lineRule="auto"/>
        <w:ind w:left="360"/>
        <w:jc w:val="center"/>
        <w:rPr>
          <w:rFonts w:ascii="Saysettha OT" w:eastAsia="Phetsarath OT" w:hAnsi="Saysettha OT" w:cs="Saysettha OT"/>
          <w:sz w:val="24"/>
          <w:szCs w:val="24"/>
          <w:lang w:val="en-US" w:bidi="lo-LA"/>
        </w:rPr>
      </w:pPr>
      <w:r w:rsidRPr="00E06B79">
        <w:rPr>
          <w:rFonts w:ascii="Saysettha OT" w:eastAsia="Phetsarath OT" w:hAnsi="Saysettha OT" w:cs="Saysettha OT" w:hint="cs"/>
          <w:sz w:val="24"/>
          <w:szCs w:val="24"/>
          <w:cs/>
          <w:lang w:val="en-US" w:bidi="lo-LA"/>
        </w:rPr>
        <w:t>ວຽກງານ</w:t>
      </w:r>
      <w:r w:rsidR="003C623A" w:rsidRPr="00E06B79">
        <w:rPr>
          <w:rFonts w:ascii="Saysettha OT" w:eastAsia="Phetsarath OT" w:hAnsi="Saysettha OT" w:cs="Saysettha OT" w:hint="cs"/>
          <w:sz w:val="24"/>
          <w:szCs w:val="24"/>
          <w:cs/>
          <w:lang w:val="en-US" w:bidi="lo-LA"/>
        </w:rPr>
        <w:t>ໂພຊະນາການ</w:t>
      </w:r>
      <w:r w:rsidR="006E45A1">
        <w:rPr>
          <w:rFonts w:ascii="Saysettha OT" w:eastAsia="Phetsarath OT" w:hAnsi="Saysettha OT" w:cs="Saysettha OT"/>
          <w:sz w:val="24"/>
          <w:szCs w:val="24"/>
          <w:lang w:val="en-US" w:bidi="lo-LA"/>
        </w:rPr>
        <w:t xml:space="preserve">, </w:t>
      </w:r>
      <w:r w:rsidR="00AC2833" w:rsidRPr="00E06B79">
        <w:rPr>
          <w:rFonts w:ascii="Saysettha OT" w:eastAsia="Phetsarath OT" w:hAnsi="Saysettha OT" w:cs="Saysettha OT" w:hint="cs"/>
          <w:sz w:val="24"/>
          <w:szCs w:val="24"/>
          <w:cs/>
          <w:lang w:val="en-US" w:bidi="lo-LA"/>
        </w:rPr>
        <w:t xml:space="preserve">ສຸຂານາໄມ </w:t>
      </w:r>
      <w:r w:rsidR="003C623A" w:rsidRPr="00E06B79">
        <w:rPr>
          <w:rFonts w:ascii="Saysettha OT" w:eastAsia="Phetsarath OT" w:hAnsi="Saysettha OT" w:cs="Saysettha OT" w:hint="cs"/>
          <w:sz w:val="24"/>
          <w:szCs w:val="24"/>
          <w:cs/>
          <w:lang w:val="en-US" w:bidi="lo-LA"/>
        </w:rPr>
        <w:t>ແລະ</w:t>
      </w:r>
      <w:r w:rsidR="002B14B2" w:rsidRPr="00E06B79">
        <w:rPr>
          <w:rFonts w:ascii="Saysettha OT" w:eastAsia="Phetsarath OT" w:hAnsi="Saysettha OT" w:cs="Saysettha OT" w:hint="cs"/>
          <w:sz w:val="24"/>
          <w:szCs w:val="24"/>
          <w:lang w:val="en-US" w:bidi="lo-LA"/>
        </w:rPr>
        <w:t xml:space="preserve"> </w:t>
      </w:r>
      <w:r w:rsidR="00AC2833" w:rsidRPr="00E06B79">
        <w:rPr>
          <w:rFonts w:ascii="Saysettha OT" w:eastAsia="Phetsarath OT" w:hAnsi="Saysettha OT" w:cs="Saysettha OT" w:hint="cs"/>
          <w:sz w:val="24"/>
          <w:szCs w:val="24"/>
          <w:cs/>
          <w:lang w:val="en-US" w:bidi="lo-LA"/>
        </w:rPr>
        <w:t>ການປ່ຽນແປງ</w:t>
      </w:r>
      <w:proofErr w:type="spellStart"/>
      <w:r w:rsidR="006E45A1">
        <w:rPr>
          <w:rFonts w:ascii="Saysettha OT" w:eastAsia="Phetsarath OT" w:hAnsi="Saysettha OT" w:cs="Saysettha OT"/>
          <w:sz w:val="24"/>
          <w:szCs w:val="24"/>
          <w:lang w:val="en-US" w:bidi="lo-LA"/>
        </w:rPr>
        <w:t>ສະພາບ</w:t>
      </w:r>
      <w:proofErr w:type="spellEnd"/>
      <w:r w:rsidR="00AC2833" w:rsidRPr="00E06B79">
        <w:rPr>
          <w:rFonts w:ascii="Saysettha OT" w:eastAsia="Phetsarath OT" w:hAnsi="Saysettha OT" w:cs="Saysettha OT" w:hint="cs"/>
          <w:sz w:val="24"/>
          <w:szCs w:val="24"/>
          <w:cs/>
          <w:lang w:val="en-US" w:bidi="lo-LA"/>
        </w:rPr>
        <w:t>ດິນຟ້າອາກາດ</w:t>
      </w:r>
    </w:p>
    <w:p w14:paraId="0B18BA45" w14:textId="137F96C8" w:rsidR="006E45A1" w:rsidRDefault="006E45A1" w:rsidP="006E45A1">
      <w:pPr>
        <w:spacing w:line="240" w:lineRule="auto"/>
        <w:ind w:left="360"/>
        <w:jc w:val="center"/>
        <w:rPr>
          <w:rFonts w:ascii="Saysettha OT" w:eastAsia="Phetsarath OT" w:hAnsi="Saysettha OT" w:cs="Saysettha OT"/>
          <w:sz w:val="24"/>
          <w:szCs w:val="24"/>
          <w:lang w:val="en-US" w:bidi="lo-LA"/>
        </w:rPr>
      </w:pPr>
      <w:proofErr w:type="spellStart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>ຄັ້ງວັນທີ</w:t>
      </w:r>
      <w:proofErr w:type="spellEnd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 xml:space="preserve"> 28 </w:t>
      </w:r>
      <w:proofErr w:type="spellStart"/>
      <w:proofErr w:type="gramStart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>ທັນວາ</w:t>
      </w:r>
      <w:proofErr w:type="spellEnd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>(</w:t>
      </w:r>
      <w:proofErr w:type="gramEnd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 xml:space="preserve">12) 2021, </w:t>
      </w:r>
      <w:proofErr w:type="spellStart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>ທີ</w:t>
      </w:r>
      <w:proofErr w:type="spellEnd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 xml:space="preserve"> </w:t>
      </w:r>
      <w:proofErr w:type="spellStart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>ສູນຮຽນຮູ້ບ້ານເຮົາບ້ານນາຫອຍ</w:t>
      </w:r>
      <w:proofErr w:type="spellEnd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 xml:space="preserve">, </w:t>
      </w:r>
      <w:proofErr w:type="spellStart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>ເມືອງສັງທອງ</w:t>
      </w:r>
      <w:proofErr w:type="spellEnd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 xml:space="preserve">, </w:t>
      </w:r>
      <w:proofErr w:type="spellStart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>ນະຄອນຫຼວງວຽງຈັນ</w:t>
      </w:r>
      <w:proofErr w:type="spellEnd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 xml:space="preserve"> </w:t>
      </w:r>
    </w:p>
    <w:p w14:paraId="1F502170" w14:textId="7B991959" w:rsidR="006E45A1" w:rsidRDefault="006E45A1" w:rsidP="006E45A1">
      <w:pPr>
        <w:spacing w:line="240" w:lineRule="auto"/>
        <w:ind w:left="360"/>
        <w:jc w:val="center"/>
        <w:rPr>
          <w:rFonts w:ascii="Saysettha OT" w:eastAsia="Phetsarath OT" w:hAnsi="Saysettha OT" w:cs="Saysettha OT"/>
          <w:sz w:val="24"/>
          <w:szCs w:val="24"/>
          <w:lang w:val="en-US" w:bidi="lo-LA"/>
        </w:rPr>
      </w:pPr>
      <w:proofErr w:type="spellStart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>ໂດຍ</w:t>
      </w:r>
      <w:proofErr w:type="spellEnd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 xml:space="preserve">: </w:t>
      </w:r>
      <w:proofErr w:type="spellStart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>ສູນພັດທະນາຊົນນະບົດ</w:t>
      </w:r>
      <w:proofErr w:type="spellEnd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 xml:space="preserve"> (RDA) </w:t>
      </w:r>
      <w:proofErr w:type="spellStart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>ແລະ</w:t>
      </w:r>
      <w:proofErr w:type="spellEnd"/>
      <w:r>
        <w:rPr>
          <w:rFonts w:ascii="Saysettha OT" w:eastAsia="Phetsarath OT" w:hAnsi="Saysettha OT" w:cs="Saysettha OT"/>
          <w:sz w:val="24"/>
          <w:szCs w:val="24"/>
          <w:lang w:val="en-US" w:bidi="lo-LA"/>
        </w:rPr>
        <w:t xml:space="preserve"> SUN CSA</w:t>
      </w:r>
    </w:p>
    <w:p w14:paraId="1FBF457E" w14:textId="77777777" w:rsidR="00E06B79" w:rsidRPr="00E06B79" w:rsidRDefault="00E06B79" w:rsidP="00420585">
      <w:pPr>
        <w:spacing w:line="240" w:lineRule="auto"/>
        <w:jc w:val="both"/>
        <w:rPr>
          <w:rFonts w:ascii="Saysettha OT" w:eastAsia="Phetsarath OT" w:hAnsi="Saysettha OT" w:cs="Saysettha OT" w:hint="cs"/>
          <w:b/>
          <w:bCs/>
          <w:sz w:val="24"/>
          <w:szCs w:val="24"/>
          <w:lang w:val="en-US" w:bidi="lo-LA"/>
        </w:rPr>
      </w:pPr>
    </w:p>
    <w:p w14:paraId="0B9179B9" w14:textId="67616DD4" w:rsidR="00420585" w:rsidRPr="00E06B79" w:rsidRDefault="00420585" w:rsidP="00420585">
      <w:pPr>
        <w:spacing w:line="240" w:lineRule="auto"/>
        <w:jc w:val="both"/>
        <w:rPr>
          <w:rFonts w:ascii="Saysettha OT" w:eastAsia="Phetsarath OT" w:hAnsi="Saysettha OT" w:cs="Saysettha OT" w:hint="cs"/>
          <w:sz w:val="18"/>
          <w:szCs w:val="24"/>
          <w:lang w:val="en-US" w:bidi="lo-LA"/>
        </w:rPr>
      </w:pPr>
      <w:r w:rsidRPr="00E06B79">
        <w:rPr>
          <w:rFonts w:ascii="Saysettha OT" w:eastAsia="Phetsarath OT" w:hAnsi="Saysettha OT" w:cs="Saysettha OT" w:hint="cs"/>
          <w:b/>
          <w:bCs/>
          <w:sz w:val="18"/>
          <w:szCs w:val="24"/>
          <w:cs/>
          <w:lang w:val="en-US" w:bidi="lo-LA"/>
        </w:rPr>
        <w:t>ຈຸດປະສົງ:</w:t>
      </w:r>
      <w:r w:rsidRPr="00E06B79">
        <w:rPr>
          <w:rFonts w:ascii="Saysettha OT" w:eastAsia="Phetsarath OT" w:hAnsi="Saysettha OT" w:cs="Saysettha OT" w:hint="cs"/>
          <w:sz w:val="18"/>
          <w:szCs w:val="24"/>
          <w:cs/>
          <w:lang w:val="en-US" w:bidi="lo-LA"/>
        </w:rPr>
        <w:t xml:space="preserve"> </w:t>
      </w:r>
      <w:r w:rsidRPr="00E06B79">
        <w:rPr>
          <w:rFonts w:ascii="Saysettha OT" w:eastAsia="Phetsarath OT" w:hAnsi="Saysettha OT" w:cs="Saysettha OT" w:hint="cs"/>
          <w:sz w:val="18"/>
          <w:szCs w:val="24"/>
          <w:cs/>
          <w:lang w:val="en-US" w:bidi="lo-LA"/>
        </w:rPr>
        <w:tab/>
      </w:r>
    </w:p>
    <w:p w14:paraId="211D6B30" w14:textId="38027452" w:rsidR="00101D23" w:rsidRPr="00E06B79" w:rsidRDefault="00F64FAE" w:rsidP="00791937">
      <w:pPr>
        <w:pStyle w:val="ListParagraph"/>
        <w:spacing w:line="240" w:lineRule="auto"/>
        <w:ind w:left="360"/>
        <w:rPr>
          <w:rFonts w:ascii="Saysettha OT" w:eastAsia="Phetsarath OT" w:hAnsi="Saysettha OT" w:cs="Saysettha OT" w:hint="cs"/>
          <w:sz w:val="24"/>
          <w:szCs w:val="24"/>
          <w:lang w:bidi="lo-LA"/>
        </w:rPr>
      </w:pPr>
      <w:r w:rsidRPr="00E06B79">
        <w:rPr>
          <w:rFonts w:ascii="Saysettha OT" w:eastAsia="Phetsarath OT" w:hAnsi="Saysettha OT" w:cs="Saysettha OT" w:hint="cs"/>
          <w:sz w:val="22"/>
          <w:cs/>
          <w:lang w:bidi="lo-LA"/>
        </w:rPr>
        <w:t>ເພື່ອແລກປ່ຽນ</w:t>
      </w:r>
      <w:proofErr w:type="spellStart"/>
      <w:r w:rsidR="00791937">
        <w:rPr>
          <w:rFonts w:ascii="Saysettha OT" w:eastAsia="Phetsarath OT" w:hAnsi="Saysettha OT" w:cs="Saysettha OT"/>
          <w:sz w:val="22"/>
          <w:lang w:bidi="lo-LA"/>
        </w:rPr>
        <w:t>ບົດຮຽນ</w:t>
      </w:r>
      <w:proofErr w:type="spellEnd"/>
      <w:r w:rsidRPr="00E06B79">
        <w:rPr>
          <w:rFonts w:ascii="Saysettha OT" w:eastAsia="Phetsarath OT" w:hAnsi="Saysettha OT" w:cs="Saysettha OT" w:hint="cs"/>
          <w:sz w:val="22"/>
          <w:cs/>
          <w:lang w:bidi="lo-LA"/>
        </w:rPr>
        <w:t>ກ່ຽວກັບແນວທາງການຈັດຕັ້ງປະຕິບັດ</w:t>
      </w:r>
      <w:proofErr w:type="spellStart"/>
      <w:r w:rsidR="00E06B79" w:rsidRPr="00E06B79">
        <w:rPr>
          <w:rFonts w:ascii="Saysettha OT" w:eastAsia="Phetsarath OT" w:hAnsi="Saysettha OT" w:cs="Saysettha OT" w:hint="cs"/>
          <w:sz w:val="22"/>
          <w:lang w:bidi="lo-LA"/>
        </w:rPr>
        <w:t>ວຽກງານໂພຊະນາການ</w:t>
      </w:r>
      <w:proofErr w:type="spellEnd"/>
      <w:r w:rsidR="00791937">
        <w:rPr>
          <w:rFonts w:ascii="Saysettha OT" w:eastAsia="Phetsarath OT" w:hAnsi="Saysettha OT" w:cs="Saysettha OT"/>
          <w:sz w:val="22"/>
          <w:lang w:bidi="lo-LA"/>
        </w:rPr>
        <w:t xml:space="preserve">, </w:t>
      </w:r>
      <w:proofErr w:type="spellStart"/>
      <w:r w:rsidR="00791937">
        <w:rPr>
          <w:rFonts w:ascii="Saysettha OT" w:eastAsia="Phetsarath OT" w:hAnsi="Saysettha OT" w:cs="Saysettha OT"/>
          <w:sz w:val="22"/>
          <w:lang w:bidi="lo-LA"/>
        </w:rPr>
        <w:t>ສຸຂານາໄມ</w:t>
      </w:r>
      <w:proofErr w:type="spellEnd"/>
      <w:r w:rsidR="00791937">
        <w:rPr>
          <w:rFonts w:ascii="Saysettha OT" w:eastAsia="Phetsarath OT" w:hAnsi="Saysettha OT" w:cs="Saysettha OT"/>
          <w:sz w:val="22"/>
          <w:lang w:bidi="lo-LA"/>
        </w:rPr>
        <w:t xml:space="preserve"> </w:t>
      </w:r>
      <w:proofErr w:type="spellStart"/>
      <w:r w:rsidR="00791937">
        <w:rPr>
          <w:rFonts w:ascii="Saysettha OT" w:eastAsia="Phetsarath OT" w:hAnsi="Saysettha OT" w:cs="Saysettha OT"/>
          <w:sz w:val="22"/>
          <w:lang w:bidi="lo-LA"/>
        </w:rPr>
        <w:t>ແລະ</w:t>
      </w:r>
      <w:proofErr w:type="spellEnd"/>
      <w:r w:rsidR="00791937">
        <w:rPr>
          <w:rFonts w:ascii="Saysettha OT" w:eastAsia="Phetsarath OT" w:hAnsi="Saysettha OT" w:cs="Saysettha OT"/>
          <w:sz w:val="22"/>
          <w:lang w:bidi="lo-LA"/>
        </w:rPr>
        <w:t xml:space="preserve"> </w:t>
      </w:r>
      <w:proofErr w:type="spellStart"/>
      <w:r w:rsidR="00791937">
        <w:rPr>
          <w:rFonts w:ascii="Saysettha OT" w:eastAsia="Phetsarath OT" w:hAnsi="Saysettha OT" w:cs="Saysettha OT"/>
          <w:sz w:val="22"/>
          <w:lang w:bidi="lo-LA"/>
        </w:rPr>
        <w:t>ການປ່ຽນແປງສະພາບດິນຟ້າອາກາດ</w:t>
      </w:r>
      <w:r w:rsidR="00E06B79" w:rsidRPr="00E06B79">
        <w:rPr>
          <w:rFonts w:ascii="Saysettha OT" w:eastAsia="Phetsarath OT" w:hAnsi="Saysettha OT" w:cs="Saysettha OT" w:hint="cs"/>
          <w:sz w:val="22"/>
          <w:lang w:bidi="lo-LA"/>
        </w:rPr>
        <w:t>ຂອງອົງການຈັດຕັ້ງພາກສັງຄົມ</w:t>
      </w:r>
      <w:r w:rsidR="00791937">
        <w:rPr>
          <w:rFonts w:ascii="Saysettha OT" w:eastAsia="Phetsarath OT" w:hAnsi="Saysettha OT" w:cs="Saysettha OT"/>
          <w:sz w:val="22"/>
          <w:lang w:bidi="lo-LA"/>
        </w:rPr>
        <w:t>ລາວ</w:t>
      </w:r>
      <w:proofErr w:type="spellEnd"/>
      <w:r w:rsidR="00791937">
        <w:rPr>
          <w:rFonts w:ascii="Saysettha OT" w:eastAsia="Phetsarath OT" w:hAnsi="Saysettha OT" w:cs="Saysettha OT"/>
          <w:sz w:val="22"/>
          <w:lang w:bidi="lo-LA"/>
        </w:rPr>
        <w:t xml:space="preserve"> </w:t>
      </w:r>
      <w:proofErr w:type="spellStart"/>
      <w:r w:rsidR="00791937">
        <w:rPr>
          <w:rFonts w:ascii="Saysettha OT" w:eastAsia="Phetsarath OT" w:hAnsi="Saysettha OT" w:cs="Saysettha OT"/>
          <w:sz w:val="22"/>
          <w:lang w:bidi="lo-LA"/>
        </w:rPr>
        <w:t>ແລະ ສາກົນ</w:t>
      </w:r>
      <w:proofErr w:type="spellEnd"/>
      <w:r w:rsidR="00E06B79" w:rsidRPr="00E06B79">
        <w:rPr>
          <w:rFonts w:ascii="Saysettha OT" w:eastAsia="Phetsarath OT" w:hAnsi="Saysettha OT" w:cs="Saysettha OT" w:hint="cs"/>
          <w:sz w:val="22"/>
          <w:lang w:bidi="lo-LA"/>
        </w:rPr>
        <w:t xml:space="preserve">. </w:t>
      </w:r>
    </w:p>
    <w:p w14:paraId="7F5DDB1F" w14:textId="649F12AE" w:rsidR="00F64FAE" w:rsidRPr="00E06B79" w:rsidRDefault="00F64FAE" w:rsidP="00EF0DF5">
      <w:pPr>
        <w:pStyle w:val="ListParagraph"/>
        <w:spacing w:line="240" w:lineRule="auto"/>
        <w:ind w:left="1080"/>
        <w:rPr>
          <w:rFonts w:ascii="Saysettha OT" w:eastAsia="Phetsarath OT" w:hAnsi="Saysettha OT" w:cs="Saysettha OT" w:hint="cs"/>
          <w:sz w:val="24"/>
          <w:szCs w:val="24"/>
          <w:lang w:bidi="lo-LA"/>
        </w:rPr>
      </w:pPr>
    </w:p>
    <w:p w14:paraId="64EFA1DB" w14:textId="5AAC4291" w:rsidR="00FC317B" w:rsidRPr="00791937" w:rsidRDefault="00101D23" w:rsidP="00791937">
      <w:pPr>
        <w:spacing w:line="240" w:lineRule="auto"/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sectPr w:rsidR="00FC317B" w:rsidRPr="00791937" w:rsidSect="0097250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91937">
        <w:rPr>
          <w:rFonts w:ascii="Saysettha OT" w:eastAsia="Phetsarath OT" w:hAnsi="Saysettha OT" w:cs="Saysettha OT" w:hint="cs"/>
          <w:b/>
          <w:bCs/>
          <w:sz w:val="24"/>
          <w:szCs w:val="24"/>
          <w:cs/>
          <w:lang w:bidi="lo-LA"/>
        </w:rPr>
        <w:t>ຜູ້ເຂົ້າຮ່ວມ</w:t>
      </w:r>
      <w:r w:rsidR="00791937" w:rsidRPr="00791937">
        <w:rPr>
          <w:rFonts w:ascii="Saysettha OT" w:eastAsia="Phetsarath OT" w:hAnsi="Saysettha OT" w:cs="Saysettha OT"/>
          <w:b/>
          <w:bCs/>
          <w:sz w:val="24"/>
          <w:szCs w:val="24"/>
          <w:lang w:bidi="lo-LA"/>
        </w:rPr>
        <w:t>:</w:t>
      </w:r>
      <w:r w:rsidR="0079193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proofErr w:type="spellStart"/>
      <w:r w:rsidR="00791937">
        <w:rPr>
          <w:rFonts w:ascii="Saysettha OT" w:eastAsia="Phetsarath OT" w:hAnsi="Saysettha OT" w:cs="Saysettha OT"/>
          <w:sz w:val="24"/>
          <w:szCs w:val="24"/>
          <w:lang w:bidi="lo-LA"/>
        </w:rPr>
        <w:t>ເຊີນແບບຈໍາກັດ</w:t>
      </w:r>
      <w:proofErr w:type="spellEnd"/>
      <w:r w:rsidR="004A2872" w:rsidRPr="00791937">
        <w:rPr>
          <w:rFonts w:ascii="Saysettha OT" w:eastAsia="Phetsarath OT" w:hAnsi="Saysettha OT" w:cs="Saysettha OT" w:hint="cs"/>
          <w:sz w:val="24"/>
          <w:szCs w:val="24"/>
          <w:lang w:bidi="lo-LA"/>
        </w:rPr>
        <w:t xml:space="preserve"> </w:t>
      </w:r>
      <w:r w:rsidR="00BC7F11" w:rsidRPr="00791937">
        <w:rPr>
          <w:rFonts w:ascii="Saysettha OT" w:eastAsia="Phetsarath OT" w:hAnsi="Saysettha OT" w:cs="Saysettha OT" w:hint="cs"/>
          <w:sz w:val="24"/>
          <w:szCs w:val="24"/>
          <w:lang w:bidi="lo-LA"/>
        </w:rPr>
        <w:t>50</w:t>
      </w:r>
      <w:r w:rsidR="004A2872" w:rsidRPr="00791937">
        <w:rPr>
          <w:rFonts w:ascii="Saysettha OT" w:eastAsia="Phetsarath OT" w:hAnsi="Saysettha OT" w:cs="Saysettha OT" w:hint="cs"/>
          <w:sz w:val="24"/>
          <w:szCs w:val="24"/>
          <w:lang w:bidi="lo-LA"/>
        </w:rPr>
        <w:t xml:space="preserve"> </w:t>
      </w:r>
      <w:r w:rsidR="004A2872" w:rsidRPr="0079193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ທ່າ</w:t>
      </w:r>
      <w:proofErr w:type="spellStart"/>
      <w:r w:rsidR="00791937">
        <w:rPr>
          <w:rFonts w:ascii="Saysettha OT" w:eastAsia="Phetsarath OT" w:hAnsi="Saysettha OT" w:cs="Saysettha OT"/>
          <w:sz w:val="24"/>
          <w:szCs w:val="24"/>
          <w:lang w:bidi="lo-LA"/>
        </w:rPr>
        <w:t>ນທີມາຈາກພາກລັດ</w:t>
      </w:r>
      <w:proofErr w:type="spellEnd"/>
      <w:r w:rsidR="0079193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proofErr w:type="spellStart"/>
      <w:r w:rsidR="00791937">
        <w:rPr>
          <w:rFonts w:ascii="Saysettha OT" w:eastAsia="Phetsarath OT" w:hAnsi="Saysettha OT" w:cs="Saysettha OT"/>
          <w:sz w:val="24"/>
          <w:szCs w:val="24"/>
          <w:lang w:bidi="lo-LA"/>
        </w:rPr>
        <w:t>ອົງການຈັດຕັ້ງພາກສັງຄົມລາວ</w:t>
      </w:r>
      <w:proofErr w:type="spellEnd"/>
      <w:r w:rsidR="0079193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proofErr w:type="spellStart"/>
      <w:r w:rsidR="00791937">
        <w:rPr>
          <w:rFonts w:ascii="Saysettha OT" w:eastAsia="Phetsarath OT" w:hAnsi="Saysettha OT" w:cs="Saysettha OT"/>
          <w:sz w:val="24"/>
          <w:szCs w:val="24"/>
          <w:lang w:bidi="lo-LA"/>
        </w:rPr>
        <w:t>ແລະ</w:t>
      </w:r>
      <w:proofErr w:type="spellEnd"/>
      <w:r w:rsidR="0079193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proofErr w:type="spellStart"/>
      <w:r w:rsidR="00791937">
        <w:rPr>
          <w:rFonts w:ascii="Saysettha OT" w:eastAsia="Phetsarath OT" w:hAnsi="Saysettha OT" w:cs="Saysettha OT"/>
          <w:sz w:val="24"/>
          <w:szCs w:val="24"/>
          <w:lang w:bidi="lo-LA"/>
        </w:rPr>
        <w:t>ສາກົນ</w:t>
      </w:r>
      <w:proofErr w:type="spellEnd"/>
      <w:r w:rsidR="0079193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. </w:t>
      </w:r>
    </w:p>
    <w:p w14:paraId="0B56DFE3" w14:textId="77777777" w:rsidR="00FC317B" w:rsidRPr="00E06B79" w:rsidRDefault="00FC317B" w:rsidP="00C67237">
      <w:pPr>
        <w:jc w:val="both"/>
        <w:rPr>
          <w:rFonts w:ascii="Saysettha OT" w:eastAsia="Phetsarath OT" w:hAnsi="Saysettha OT" w:cs="Saysettha OT" w:hint="cs"/>
          <w:sz w:val="22"/>
          <w:cs/>
          <w:lang w:val="en-US" w:bidi="lo-LA"/>
        </w:rPr>
        <w:sectPr w:rsidR="00FC317B" w:rsidRPr="00E06B79" w:rsidSect="00FC317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BF9CB3D" w14:textId="58212A0B" w:rsidR="00C67237" w:rsidRPr="00791937" w:rsidRDefault="00C67237" w:rsidP="00C67237">
      <w:pPr>
        <w:jc w:val="both"/>
        <w:rPr>
          <w:rFonts w:ascii="Saysettha OT" w:eastAsia="Phetsarath OT" w:hAnsi="Saysettha OT" w:cs="Saysettha OT" w:hint="cs"/>
          <w:b/>
          <w:bCs/>
          <w:sz w:val="22"/>
          <w:lang w:val="en-US" w:bidi="lo-LA"/>
        </w:rPr>
      </w:pPr>
      <w:r w:rsidRPr="00791937">
        <w:rPr>
          <w:rFonts w:ascii="Saysettha OT" w:eastAsia="Phetsarath OT" w:hAnsi="Saysettha OT" w:cs="Saysettha OT" w:hint="cs"/>
          <w:b/>
          <w:bCs/>
          <w:sz w:val="22"/>
          <w:cs/>
          <w:lang w:val="en-US" w:bidi="lo-LA"/>
        </w:rPr>
        <w:t>ເນື້ອໃນ:</w:t>
      </w:r>
    </w:p>
    <w:p w14:paraId="59E00B1C" w14:textId="55A61321" w:rsidR="00EF0DF5" w:rsidRPr="00E06B79" w:rsidRDefault="00E06B79" w:rsidP="008668AB">
      <w:pPr>
        <w:pStyle w:val="ListParagraph"/>
        <w:numPr>
          <w:ilvl w:val="0"/>
          <w:numId w:val="18"/>
        </w:numPr>
        <w:jc w:val="both"/>
        <w:rPr>
          <w:rFonts w:ascii="Saysettha OT" w:eastAsia="Phetsarath OT" w:hAnsi="Saysettha OT" w:cs="Saysettha OT" w:hint="cs"/>
          <w:sz w:val="22"/>
          <w:lang w:val="en-US" w:bidi="th-TH"/>
        </w:rPr>
      </w:pPr>
      <w:proofErr w:type="spellStart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>ສະພາບ</w:t>
      </w:r>
      <w:proofErr w:type="spellEnd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 xml:space="preserve"> </w:t>
      </w:r>
      <w:proofErr w:type="spellStart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>ແລະ</w:t>
      </w:r>
      <w:proofErr w:type="spellEnd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 xml:space="preserve"> </w:t>
      </w:r>
      <w:proofErr w:type="spellStart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>ການຕອບໂຕ້ດ້ານ</w:t>
      </w:r>
      <w:proofErr w:type="spellEnd"/>
      <w:r w:rsidR="004A2872" w:rsidRPr="00E06B79">
        <w:rPr>
          <w:rFonts w:ascii="Saysettha OT" w:eastAsia="Phetsarath OT" w:hAnsi="Saysettha OT" w:cs="Saysettha OT" w:hint="cs"/>
          <w:sz w:val="22"/>
          <w:cs/>
          <w:lang w:val="en-US" w:bidi="lo-LA"/>
        </w:rPr>
        <w:t>ໂພຊະນາການ</w:t>
      </w:r>
      <w:proofErr w:type="spellStart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>ໃນ</w:t>
      </w:r>
      <w:proofErr w:type="spellEnd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 xml:space="preserve"> </w:t>
      </w:r>
      <w:proofErr w:type="spellStart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>ສປປ</w:t>
      </w:r>
      <w:proofErr w:type="spellEnd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 xml:space="preserve"> </w:t>
      </w:r>
      <w:proofErr w:type="spellStart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>ລາວ</w:t>
      </w:r>
      <w:proofErr w:type="spellEnd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 xml:space="preserve"> </w:t>
      </w:r>
      <w:proofErr w:type="spellStart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>ໂດຍສູນໂພຊະນາການແຫ່ງຊາດ</w:t>
      </w:r>
      <w:proofErr w:type="spellEnd"/>
    </w:p>
    <w:p w14:paraId="68319260" w14:textId="41259E09" w:rsidR="00E06B79" w:rsidRPr="00E06B79" w:rsidRDefault="00E06B79" w:rsidP="008668AB">
      <w:pPr>
        <w:pStyle w:val="ListParagraph"/>
        <w:numPr>
          <w:ilvl w:val="0"/>
          <w:numId w:val="18"/>
        </w:numPr>
        <w:jc w:val="both"/>
        <w:rPr>
          <w:rFonts w:ascii="Saysettha OT" w:eastAsia="Phetsarath OT" w:hAnsi="Saysettha OT" w:cs="Saysettha OT" w:hint="cs"/>
          <w:sz w:val="22"/>
          <w:lang w:val="en-US" w:bidi="th-TH"/>
        </w:rPr>
      </w:pPr>
      <w:proofErr w:type="spellStart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>ວິໄສທັດ</w:t>
      </w:r>
      <w:proofErr w:type="spellEnd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 xml:space="preserve"> </w:t>
      </w:r>
      <w:proofErr w:type="spellStart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>ແລະ</w:t>
      </w:r>
      <w:proofErr w:type="spellEnd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 xml:space="preserve"> </w:t>
      </w:r>
      <w:proofErr w:type="spellStart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>ພາລະກິດຂອງບັນດາອົງການຈັດຕັ້ງພາກສັງຄົມລາວ</w:t>
      </w:r>
      <w:proofErr w:type="spellEnd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 xml:space="preserve"> </w:t>
      </w:r>
      <w:proofErr w:type="spellStart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>ແລະ</w:t>
      </w:r>
      <w:proofErr w:type="spellEnd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 xml:space="preserve"> </w:t>
      </w:r>
      <w:proofErr w:type="spellStart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>ສາກົນຕໍ່ກັບວຽກງານໂພຊະນາການໃນ</w:t>
      </w:r>
      <w:proofErr w:type="spellEnd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 xml:space="preserve"> </w:t>
      </w:r>
      <w:proofErr w:type="spellStart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>ສປປ</w:t>
      </w:r>
      <w:proofErr w:type="spellEnd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 xml:space="preserve"> </w:t>
      </w:r>
      <w:proofErr w:type="spellStart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>ລ</w:t>
      </w:r>
      <w:r>
        <w:rPr>
          <w:rFonts w:ascii="Saysettha OT" w:eastAsia="Phetsarath OT" w:hAnsi="Saysettha OT" w:cs="Saysettha OT"/>
          <w:sz w:val="22"/>
          <w:lang w:val="en-US" w:bidi="lo-LA"/>
        </w:rPr>
        <w:t>າ</w:t>
      </w:r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>ວ</w:t>
      </w:r>
      <w:proofErr w:type="spellEnd"/>
      <w:r w:rsidRPr="00E06B79">
        <w:rPr>
          <w:rFonts w:ascii="Saysettha OT" w:eastAsia="Phetsarath OT" w:hAnsi="Saysettha OT" w:cs="Saysettha OT" w:hint="cs"/>
          <w:sz w:val="22"/>
          <w:lang w:val="en-US" w:bidi="lo-LA"/>
        </w:rPr>
        <w:t xml:space="preserve">. </w:t>
      </w:r>
    </w:p>
    <w:p w14:paraId="76C32B57" w14:textId="330ADD0E" w:rsidR="00EF0DF5" w:rsidRPr="00E06B79" w:rsidRDefault="00EF0DF5" w:rsidP="00E06B79">
      <w:pPr>
        <w:pStyle w:val="ListParagraph"/>
        <w:numPr>
          <w:ilvl w:val="0"/>
          <w:numId w:val="18"/>
        </w:numPr>
        <w:jc w:val="both"/>
        <w:rPr>
          <w:rFonts w:ascii="Saysettha OT" w:eastAsia="Phetsarath OT" w:hAnsi="Saysettha OT" w:cs="Saysettha OT" w:hint="cs"/>
          <w:sz w:val="22"/>
          <w:lang w:val="en-US" w:bidi="th-TH"/>
        </w:rPr>
      </w:pPr>
      <w:r w:rsidRPr="00E06B79">
        <w:rPr>
          <w:rFonts w:ascii="Saysettha OT" w:eastAsia="Phetsarath OT" w:hAnsi="Saysettha OT" w:cs="Saysettha OT" w:hint="cs"/>
          <w:sz w:val="22"/>
          <w:cs/>
          <w:lang w:val="en-US" w:bidi="lo-LA"/>
        </w:rPr>
        <w:t>ບົດຮຽນ</w:t>
      </w:r>
      <w:proofErr w:type="spellStart"/>
      <w:r w:rsidR="00D24200">
        <w:rPr>
          <w:rFonts w:ascii="Saysettha OT" w:eastAsia="Phetsarath OT" w:hAnsi="Saysettha OT" w:cs="Saysettha OT"/>
          <w:sz w:val="22"/>
          <w:lang w:val="en-US" w:bidi="lo-LA"/>
        </w:rPr>
        <w:t>ຈາກສູນນໍ້າສະອາດ</w:t>
      </w:r>
      <w:proofErr w:type="spellEnd"/>
      <w:r w:rsidR="00D24200">
        <w:rPr>
          <w:rFonts w:ascii="Saysettha OT" w:eastAsia="Phetsarath OT" w:hAnsi="Saysettha OT" w:cs="Saysettha OT"/>
          <w:sz w:val="22"/>
          <w:lang w:val="en-US" w:bidi="lo-LA"/>
        </w:rPr>
        <w:t xml:space="preserve"> </w:t>
      </w:r>
      <w:proofErr w:type="spellStart"/>
      <w:r w:rsidR="00D24200">
        <w:rPr>
          <w:rFonts w:ascii="Saysettha OT" w:eastAsia="Phetsarath OT" w:hAnsi="Saysettha OT" w:cs="Saysettha OT"/>
          <w:sz w:val="22"/>
          <w:lang w:val="en-US" w:bidi="lo-LA"/>
        </w:rPr>
        <w:t>ແລະ</w:t>
      </w:r>
      <w:proofErr w:type="spellEnd"/>
      <w:r w:rsidR="00D24200">
        <w:rPr>
          <w:rFonts w:ascii="Saysettha OT" w:eastAsia="Phetsarath OT" w:hAnsi="Saysettha OT" w:cs="Saysettha OT"/>
          <w:sz w:val="22"/>
          <w:lang w:val="en-US" w:bidi="lo-LA"/>
        </w:rPr>
        <w:t xml:space="preserve"> </w:t>
      </w:r>
      <w:proofErr w:type="spellStart"/>
      <w:r w:rsidR="00D24200">
        <w:rPr>
          <w:rFonts w:ascii="Saysettha OT" w:eastAsia="Phetsarath OT" w:hAnsi="Saysettha OT" w:cs="Saysettha OT"/>
          <w:sz w:val="22"/>
          <w:lang w:val="en-US" w:bidi="lo-LA"/>
        </w:rPr>
        <w:t>ອົງການພາກສັງຄົມລາວ</w:t>
      </w:r>
      <w:proofErr w:type="spellEnd"/>
      <w:r w:rsidRPr="00E06B79">
        <w:rPr>
          <w:rFonts w:ascii="Saysettha OT" w:eastAsia="Phetsarath OT" w:hAnsi="Saysettha OT" w:cs="Saysettha OT" w:hint="cs"/>
          <w:sz w:val="22"/>
          <w:cs/>
          <w:lang w:val="en-US" w:bidi="lo-LA"/>
        </w:rPr>
        <w:t>ໃນການປະຕິບັດວຽກງານ</w:t>
      </w:r>
      <w:proofErr w:type="spellStart"/>
      <w:r w:rsidR="00D24200">
        <w:rPr>
          <w:rFonts w:ascii="Saysettha OT" w:eastAsia="Phetsarath OT" w:hAnsi="Saysettha OT" w:cs="Saysettha OT"/>
          <w:sz w:val="22"/>
          <w:lang w:val="en-US" w:bidi="lo-LA"/>
        </w:rPr>
        <w:t>ນໍ້າ</w:t>
      </w:r>
      <w:proofErr w:type="spellEnd"/>
      <w:r w:rsidR="00D24200">
        <w:rPr>
          <w:rFonts w:ascii="Saysettha OT" w:eastAsia="Phetsarath OT" w:hAnsi="Saysettha OT" w:cs="Saysettha OT"/>
          <w:sz w:val="22"/>
          <w:lang w:val="en-US" w:bidi="lo-LA"/>
        </w:rPr>
        <w:t xml:space="preserve"> </w:t>
      </w:r>
      <w:proofErr w:type="spellStart"/>
      <w:r w:rsidR="00D24200">
        <w:rPr>
          <w:rFonts w:ascii="Saysettha OT" w:eastAsia="Phetsarath OT" w:hAnsi="Saysettha OT" w:cs="Saysettha OT"/>
          <w:sz w:val="22"/>
          <w:lang w:val="en-US" w:bidi="lo-LA"/>
        </w:rPr>
        <w:t>ແລະ</w:t>
      </w:r>
      <w:proofErr w:type="spellEnd"/>
      <w:r w:rsidR="00D24200">
        <w:rPr>
          <w:rFonts w:ascii="Saysettha OT" w:eastAsia="Phetsarath OT" w:hAnsi="Saysettha OT" w:cs="Saysettha OT"/>
          <w:sz w:val="22"/>
          <w:lang w:val="en-US" w:bidi="lo-LA"/>
        </w:rPr>
        <w:t xml:space="preserve"> </w:t>
      </w:r>
      <w:r w:rsidR="00A4008A" w:rsidRPr="00E06B79">
        <w:rPr>
          <w:rFonts w:ascii="Saysettha OT" w:eastAsia="Phetsarath OT" w:hAnsi="Saysettha OT" w:cs="Saysettha OT" w:hint="cs"/>
          <w:sz w:val="22"/>
          <w:cs/>
          <w:lang w:val="en-US" w:bidi="lo-LA"/>
        </w:rPr>
        <w:t>ສຸຂານາໄມ</w:t>
      </w:r>
      <w:proofErr w:type="spellStart"/>
      <w:r w:rsidR="00D24200">
        <w:rPr>
          <w:rFonts w:ascii="Saysettha OT" w:eastAsia="Phetsarath OT" w:hAnsi="Saysettha OT" w:cs="Saysettha OT"/>
          <w:sz w:val="22"/>
          <w:lang w:val="en-US" w:bidi="lo-LA"/>
        </w:rPr>
        <w:t>ເພື່ອໃຫ້ບັນລຸເປົ້າໝາຍ</w:t>
      </w:r>
      <w:proofErr w:type="spellEnd"/>
      <w:r w:rsidR="00D24200">
        <w:rPr>
          <w:rFonts w:ascii="Saysettha OT" w:eastAsia="Phetsarath OT" w:hAnsi="Saysettha OT" w:cs="Saysettha OT"/>
          <w:sz w:val="22"/>
          <w:lang w:val="en-US" w:bidi="lo-LA"/>
        </w:rPr>
        <w:t xml:space="preserve"> </w:t>
      </w:r>
      <w:proofErr w:type="spellStart"/>
      <w:r w:rsidR="00D24200">
        <w:rPr>
          <w:rFonts w:ascii="Saysettha OT" w:eastAsia="Phetsarath OT" w:hAnsi="Saysettha OT" w:cs="Saysettha OT"/>
          <w:sz w:val="22"/>
          <w:lang w:val="en-US" w:bidi="lo-LA"/>
        </w:rPr>
        <w:t>ຢຸດຕິການຖ່າຍຊະຊາຍ</w:t>
      </w:r>
      <w:proofErr w:type="spellEnd"/>
      <w:r w:rsidR="00D24200">
        <w:rPr>
          <w:rFonts w:ascii="Saysettha OT" w:eastAsia="Phetsarath OT" w:hAnsi="Saysettha OT" w:cs="Saysettha OT"/>
          <w:sz w:val="22"/>
          <w:lang w:val="en-US" w:bidi="lo-LA"/>
        </w:rPr>
        <w:t xml:space="preserve"> </w:t>
      </w:r>
      <w:proofErr w:type="spellStart"/>
      <w:r w:rsidR="00D24200">
        <w:rPr>
          <w:rFonts w:ascii="Saysettha OT" w:eastAsia="Phetsarath OT" w:hAnsi="Saysettha OT" w:cs="Saysettha OT"/>
          <w:sz w:val="22"/>
          <w:lang w:val="en-US" w:bidi="lo-LA"/>
        </w:rPr>
        <w:t>ພາຍໃນປີ</w:t>
      </w:r>
      <w:proofErr w:type="spellEnd"/>
      <w:r w:rsidR="00D24200">
        <w:rPr>
          <w:rFonts w:ascii="Saysettha OT" w:eastAsia="Phetsarath OT" w:hAnsi="Saysettha OT" w:cs="Saysettha OT"/>
          <w:sz w:val="22"/>
          <w:lang w:val="en-US" w:bidi="lo-LA"/>
        </w:rPr>
        <w:t xml:space="preserve"> 2025.</w:t>
      </w:r>
    </w:p>
    <w:p w14:paraId="593D6335" w14:textId="2C5BFE2B" w:rsidR="008668AB" w:rsidRDefault="004A2872" w:rsidP="008668AB">
      <w:pPr>
        <w:pStyle w:val="ListParagraph"/>
        <w:numPr>
          <w:ilvl w:val="0"/>
          <w:numId w:val="18"/>
        </w:numPr>
        <w:jc w:val="both"/>
        <w:rPr>
          <w:rFonts w:ascii="Saysettha OT" w:eastAsia="Phetsarath OT" w:hAnsi="Saysettha OT" w:cs="Saysettha OT"/>
          <w:sz w:val="22"/>
          <w:lang w:val="en-US" w:bidi="th-TH"/>
        </w:rPr>
      </w:pPr>
      <w:r w:rsidRPr="00E06B79">
        <w:rPr>
          <w:rFonts w:ascii="Saysettha OT" w:eastAsia="Phetsarath OT" w:hAnsi="Saysettha OT" w:cs="Saysettha OT" w:hint="cs"/>
          <w:sz w:val="22"/>
          <w:cs/>
          <w:lang w:val="en-US" w:bidi="lo-LA"/>
        </w:rPr>
        <w:t xml:space="preserve"> </w:t>
      </w:r>
      <w:r w:rsidR="00EF0DF5" w:rsidRPr="00E06B79">
        <w:rPr>
          <w:rFonts w:ascii="Saysettha OT" w:eastAsia="Phetsarath OT" w:hAnsi="Saysettha OT" w:cs="Saysettha OT" w:hint="cs"/>
          <w:sz w:val="22"/>
          <w:cs/>
          <w:lang w:val="en-US" w:bidi="lo-LA"/>
        </w:rPr>
        <w:t>ບົດຮຽນໃນການ</w:t>
      </w:r>
      <w:proofErr w:type="spellStart"/>
      <w:r w:rsidR="00D24200">
        <w:rPr>
          <w:rFonts w:ascii="Saysettha OT" w:eastAsia="Phetsarath OT" w:hAnsi="Saysettha OT" w:cs="Saysettha OT"/>
          <w:sz w:val="22"/>
          <w:lang w:val="en-US" w:bidi="lo-LA"/>
        </w:rPr>
        <w:t>ໃຫ້ຄວາມຮູ</w:t>
      </w:r>
      <w:proofErr w:type="spellEnd"/>
      <w:r w:rsidR="00D24200">
        <w:rPr>
          <w:rFonts w:ascii="Saysettha OT" w:eastAsia="Phetsarath OT" w:hAnsi="Saysettha OT" w:cs="Saysettha OT"/>
          <w:sz w:val="22"/>
          <w:lang w:val="en-US" w:bidi="lo-LA"/>
        </w:rPr>
        <w:t xml:space="preserve">້ </w:t>
      </w:r>
      <w:proofErr w:type="spellStart"/>
      <w:r w:rsidR="00D24200">
        <w:rPr>
          <w:rFonts w:ascii="Saysettha OT" w:eastAsia="Phetsarath OT" w:hAnsi="Saysettha OT" w:cs="Saysettha OT"/>
          <w:sz w:val="22"/>
          <w:lang w:val="en-US" w:bidi="lo-LA"/>
        </w:rPr>
        <w:t>ແລະ</w:t>
      </w:r>
      <w:proofErr w:type="spellEnd"/>
      <w:r w:rsidR="00D24200">
        <w:rPr>
          <w:rFonts w:ascii="Saysettha OT" w:eastAsia="Phetsarath OT" w:hAnsi="Saysettha OT" w:cs="Saysettha OT"/>
          <w:sz w:val="22"/>
          <w:lang w:val="en-US" w:bidi="lo-LA"/>
        </w:rPr>
        <w:t xml:space="preserve"> </w:t>
      </w:r>
      <w:proofErr w:type="spellStart"/>
      <w:r w:rsidR="00D24200">
        <w:rPr>
          <w:rFonts w:ascii="Saysettha OT" w:eastAsia="Phetsarath OT" w:hAnsi="Saysettha OT" w:cs="Saysettha OT"/>
          <w:sz w:val="22"/>
          <w:lang w:val="en-US" w:bidi="lo-LA"/>
        </w:rPr>
        <w:t>ການປັບຕົວເຂົ້າກັບ</w:t>
      </w:r>
      <w:proofErr w:type="spellEnd"/>
      <w:r w:rsidR="00AC2833" w:rsidRPr="00E06B79">
        <w:rPr>
          <w:rFonts w:ascii="Saysettha OT" w:eastAsia="Phetsarath OT" w:hAnsi="Saysettha OT" w:cs="Saysettha OT" w:hint="cs"/>
          <w:sz w:val="22"/>
          <w:cs/>
          <w:lang w:val="en-US" w:bidi="lo-LA"/>
        </w:rPr>
        <w:t>ການປ່ຽນແປງ</w:t>
      </w:r>
      <w:proofErr w:type="spellStart"/>
      <w:r w:rsidR="00D24200">
        <w:rPr>
          <w:rFonts w:ascii="Saysettha OT" w:eastAsia="Phetsarath OT" w:hAnsi="Saysettha OT" w:cs="Saysettha OT"/>
          <w:sz w:val="22"/>
          <w:lang w:val="en-US" w:bidi="lo-LA"/>
        </w:rPr>
        <w:t>ສະພາບ</w:t>
      </w:r>
      <w:proofErr w:type="spellEnd"/>
      <w:r w:rsidR="00AC2833" w:rsidRPr="00E06B79">
        <w:rPr>
          <w:rFonts w:ascii="Saysettha OT" w:eastAsia="Phetsarath OT" w:hAnsi="Saysettha OT" w:cs="Saysettha OT" w:hint="cs"/>
          <w:sz w:val="22"/>
          <w:cs/>
          <w:lang w:val="en-US" w:bidi="lo-LA"/>
        </w:rPr>
        <w:t>ດິນຟ້າອາກາດ</w:t>
      </w:r>
      <w:r w:rsidR="00D24200">
        <w:rPr>
          <w:rFonts w:ascii="Saysettha OT" w:eastAsia="Phetsarath OT" w:hAnsi="Saysettha OT" w:cs="Saysettha OT"/>
          <w:sz w:val="22"/>
          <w:lang w:val="en-US" w:bidi="lo-LA"/>
        </w:rPr>
        <w:t xml:space="preserve">. </w:t>
      </w:r>
    </w:p>
    <w:p w14:paraId="40EBC12B" w14:textId="55342A24" w:rsidR="008B7C29" w:rsidRPr="00E06B79" w:rsidRDefault="008B7C29" w:rsidP="008B7C29">
      <w:pPr>
        <w:spacing w:line="240" w:lineRule="auto"/>
        <w:jc w:val="both"/>
        <w:rPr>
          <w:rFonts w:ascii="Saysettha OT" w:eastAsia="Phetsarath OT" w:hAnsi="Saysettha OT" w:cs="Saysettha OT" w:hint="cs"/>
          <w:sz w:val="22"/>
          <w:lang w:bidi="lo-LA"/>
        </w:rPr>
      </w:pPr>
    </w:p>
    <w:p w14:paraId="45A92108" w14:textId="364B9C7C" w:rsidR="00455FFC" w:rsidRPr="00791937" w:rsidRDefault="008B7C29" w:rsidP="00617DD2">
      <w:pPr>
        <w:spacing w:line="240" w:lineRule="auto"/>
        <w:ind w:left="360"/>
        <w:rPr>
          <w:rFonts w:ascii="Saysettha OT" w:eastAsia="Phetsarath OT" w:hAnsi="Saysettha OT" w:cs="Saysettha OT" w:hint="cs"/>
          <w:sz w:val="24"/>
          <w:szCs w:val="24"/>
          <w:lang w:bidi="lo-LA"/>
        </w:rPr>
      </w:pPr>
      <w:r w:rsidRPr="00E06B79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ຕາຕະລາງ ກິດຈະກຳ:</w:t>
      </w:r>
    </w:p>
    <w:tbl>
      <w:tblPr>
        <w:tblStyle w:val="TableGrid1"/>
        <w:tblpPr w:leftFromText="180" w:rightFromText="180" w:vertAnchor="text" w:tblpXSpec="center" w:tblpY="1"/>
        <w:tblOverlap w:val="never"/>
        <w:tblW w:w="9642" w:type="dxa"/>
        <w:tblLayout w:type="fixed"/>
        <w:tblLook w:val="04A0" w:firstRow="1" w:lastRow="0" w:firstColumn="1" w:lastColumn="0" w:noHBand="0" w:noVBand="1"/>
      </w:tblPr>
      <w:tblGrid>
        <w:gridCol w:w="1838"/>
        <w:gridCol w:w="5670"/>
        <w:gridCol w:w="2134"/>
      </w:tblGrid>
      <w:tr w:rsidR="00791937" w:rsidRPr="00D760FA" w14:paraId="10805E31" w14:textId="77777777" w:rsidTr="00791937">
        <w:trPr>
          <w:trHeight w:val="435"/>
        </w:trPr>
        <w:tc>
          <w:tcPr>
            <w:tcW w:w="1838" w:type="dxa"/>
          </w:tcPr>
          <w:p w14:paraId="424949EE" w14:textId="7BC8148A" w:rsidR="0099254B" w:rsidRPr="00D760FA" w:rsidRDefault="0099254B" w:rsidP="00791937">
            <w:pPr>
              <w:jc w:val="center"/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cs/>
                <w:lang w:bidi="lo-LA"/>
              </w:rPr>
            </w:pPr>
            <w:r w:rsidRPr="00D760FA"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cs/>
                <w:lang w:bidi="lo-LA"/>
              </w:rPr>
              <w:t>ເວລາ</w:t>
            </w:r>
          </w:p>
        </w:tc>
        <w:tc>
          <w:tcPr>
            <w:tcW w:w="5670" w:type="dxa"/>
          </w:tcPr>
          <w:p w14:paraId="5244E67D" w14:textId="00025EFE" w:rsidR="0099254B" w:rsidRPr="00D760FA" w:rsidRDefault="0099254B" w:rsidP="00791937">
            <w:pPr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lang w:bidi="lo-LA"/>
              </w:rPr>
            </w:pPr>
            <w:r w:rsidRPr="00D760FA"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cs/>
                <w:lang w:bidi="lo-LA"/>
              </w:rPr>
              <w:t>ຫົວຂໍ້</w:t>
            </w:r>
          </w:p>
        </w:tc>
        <w:tc>
          <w:tcPr>
            <w:tcW w:w="2134" w:type="dxa"/>
          </w:tcPr>
          <w:p w14:paraId="35FB9B44" w14:textId="77777777" w:rsidR="0099254B" w:rsidRPr="00D760FA" w:rsidRDefault="0099254B" w:rsidP="009C5EED">
            <w:pPr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lang w:bidi="lo-LA"/>
              </w:rPr>
            </w:pPr>
            <w:r w:rsidRPr="00D760FA"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cs/>
                <w:lang w:bidi="lo-LA"/>
              </w:rPr>
              <w:t>ຜູ້ຮັບຜິດຊອບ</w:t>
            </w:r>
          </w:p>
        </w:tc>
      </w:tr>
      <w:tr w:rsidR="00791937" w:rsidRPr="00D760FA" w14:paraId="2AAA6868" w14:textId="77777777" w:rsidTr="00791937">
        <w:trPr>
          <w:trHeight w:val="442"/>
        </w:trPr>
        <w:tc>
          <w:tcPr>
            <w:tcW w:w="1838" w:type="dxa"/>
          </w:tcPr>
          <w:p w14:paraId="6986DE35" w14:textId="39966941" w:rsidR="0099254B" w:rsidRPr="00D760FA" w:rsidRDefault="0099254B" w:rsidP="00791937">
            <w:pPr>
              <w:jc w:val="center"/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cs/>
                <w:lang w:bidi="lo-LA"/>
              </w:rPr>
            </w:pPr>
            <w:r w:rsidRPr="00D760FA"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AU" w:bidi="lo-LA"/>
              </w:rPr>
              <w:t>8:00 -9:00</w:t>
            </w:r>
          </w:p>
        </w:tc>
        <w:tc>
          <w:tcPr>
            <w:tcW w:w="5670" w:type="dxa"/>
          </w:tcPr>
          <w:p w14:paraId="76077942" w14:textId="65E1C53E" w:rsidR="0099254B" w:rsidRPr="00D760FA" w:rsidRDefault="0099254B" w:rsidP="00791937">
            <w:pPr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cs/>
                <w:lang w:bidi="lo-LA"/>
              </w:rPr>
            </w:pPr>
            <w:r w:rsidRPr="00D760FA"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AU" w:bidi="lo-LA"/>
              </w:rPr>
              <w:t>ລົງທະບຽນ</w:t>
            </w:r>
          </w:p>
        </w:tc>
        <w:tc>
          <w:tcPr>
            <w:tcW w:w="2134" w:type="dxa"/>
          </w:tcPr>
          <w:p w14:paraId="32F6370B" w14:textId="6E90A252" w:rsidR="0099254B" w:rsidRPr="00D760FA" w:rsidRDefault="0099254B" w:rsidP="009C5EED">
            <w:pPr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cs/>
                <w:lang w:bidi="lo-LA"/>
              </w:rPr>
            </w:pPr>
            <w:r w:rsidRPr="00D760FA">
              <w:rPr>
                <w:rFonts w:ascii="Saysettha OT" w:eastAsia="Phetsarath OT" w:hAnsi="Saysettha OT" w:cs="Saysettha OT" w:hint="cs"/>
                <w:sz w:val="24"/>
                <w:szCs w:val="24"/>
                <w:cs/>
                <w:lang w:bidi="lo-LA"/>
              </w:rPr>
              <w:t>ກອງເລຂາ</w:t>
            </w:r>
          </w:p>
        </w:tc>
      </w:tr>
      <w:tr w:rsidR="00791937" w:rsidRPr="00D760FA" w14:paraId="41E12247" w14:textId="77777777" w:rsidTr="00791937">
        <w:trPr>
          <w:trHeight w:val="435"/>
        </w:trPr>
        <w:tc>
          <w:tcPr>
            <w:tcW w:w="1838" w:type="dxa"/>
          </w:tcPr>
          <w:p w14:paraId="07AEFD32" w14:textId="6B88047D" w:rsidR="0099254B" w:rsidRPr="00D760FA" w:rsidRDefault="0099254B" w:rsidP="00791937">
            <w:pPr>
              <w:jc w:val="center"/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cs/>
                <w:lang w:bidi="lo-LA"/>
              </w:rPr>
            </w:pPr>
            <w:r w:rsidRPr="00D760FA"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AU" w:bidi="lo-LA"/>
              </w:rPr>
              <w:t>9:00-9:1</w:t>
            </w:r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5</w:t>
            </w:r>
          </w:p>
        </w:tc>
        <w:tc>
          <w:tcPr>
            <w:tcW w:w="5670" w:type="dxa"/>
          </w:tcPr>
          <w:p w14:paraId="5F340D60" w14:textId="27DE11A6" w:rsidR="0099254B" w:rsidRPr="00D760FA" w:rsidRDefault="0099254B" w:rsidP="00791937">
            <w:pPr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cs/>
                <w:lang w:bidi="lo-LA"/>
              </w:rPr>
            </w:pPr>
            <w:proofErr w:type="spellStart"/>
            <w:proofErr w:type="gramStart"/>
            <w:r w:rsidRPr="00D760FA"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lang w:bidi="lo-LA"/>
              </w:rPr>
              <w:t>ແນະນໍາແຂກ</w:t>
            </w:r>
            <w:proofErr w:type="spellEnd"/>
            <w:proofErr w:type="gramEnd"/>
            <w:r w:rsidRPr="00D760FA"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lang w:bidi="lo-LA"/>
              </w:rPr>
              <w:t xml:space="preserve"> </w:t>
            </w:r>
            <w:proofErr w:type="spellStart"/>
            <w:r w:rsidRPr="00D760FA"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lang w:bidi="lo-LA"/>
              </w:rPr>
              <w:t>ແລະ</w:t>
            </w:r>
            <w:proofErr w:type="spellEnd"/>
            <w:r w:rsidRPr="00D760FA"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lang w:bidi="lo-LA"/>
              </w:rPr>
              <w:t xml:space="preserve"> </w:t>
            </w:r>
            <w:proofErr w:type="spellStart"/>
            <w:r w:rsidRPr="00D760FA"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lang w:bidi="lo-LA"/>
              </w:rPr>
              <w:t>ຈຸດປະສົງຂອງງານ</w:t>
            </w:r>
            <w:proofErr w:type="spellEnd"/>
          </w:p>
        </w:tc>
        <w:tc>
          <w:tcPr>
            <w:tcW w:w="2134" w:type="dxa"/>
          </w:tcPr>
          <w:p w14:paraId="446A6CEA" w14:textId="6ADADE57" w:rsidR="0099254B" w:rsidRPr="00D760FA" w:rsidRDefault="0099254B" w:rsidP="009C5EED">
            <w:pPr>
              <w:rPr>
                <w:rFonts w:ascii="Saysettha OT" w:eastAsia="Phetsarath OT" w:hAnsi="Saysettha OT" w:cs="Saysettha OT" w:hint="cs"/>
                <w:color w:val="000000"/>
                <w:sz w:val="24"/>
                <w:szCs w:val="24"/>
                <w:cs/>
                <w:lang w:bidi="lo-LA"/>
              </w:rPr>
            </w:pPr>
            <w:proofErr w:type="spellStart"/>
            <w:proofErr w:type="gram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ຈັນທະລັງສີ</w:t>
            </w:r>
            <w:proofErr w:type="spellEnd"/>
            <w:proofErr w:type="gramEnd"/>
          </w:p>
        </w:tc>
      </w:tr>
      <w:tr w:rsidR="00791937" w:rsidRPr="00D760FA" w14:paraId="15691B06" w14:textId="77777777" w:rsidTr="00791937">
        <w:trPr>
          <w:trHeight w:val="452"/>
        </w:trPr>
        <w:tc>
          <w:tcPr>
            <w:tcW w:w="1838" w:type="dxa"/>
          </w:tcPr>
          <w:p w14:paraId="101060B0" w14:textId="4C55093A" w:rsidR="0099254B" w:rsidRPr="00D760FA" w:rsidRDefault="0099254B" w:rsidP="00791937">
            <w:pPr>
              <w:pStyle w:val="ListParagraph"/>
              <w:keepNext/>
              <w:keepLines/>
              <w:spacing w:line="240" w:lineRule="auto"/>
              <w:ind w:left="262"/>
              <w:jc w:val="center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AU" w:bidi="lo-LA"/>
              </w:rPr>
            </w:pPr>
            <w:r w:rsidRPr="00D760FA"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AU" w:bidi="lo-LA"/>
              </w:rPr>
              <w:t>9:15</w:t>
            </w:r>
            <w:r w:rsidR="005231E3">
              <w:rPr>
                <w:rFonts w:ascii="Saysettha OT" w:eastAsia="Phetsarath OT" w:hAnsi="Saysettha OT" w:cs="Saysettha OT"/>
                <w:sz w:val="24"/>
                <w:szCs w:val="24"/>
                <w:lang w:val="en-US" w:bidi="lo-LA"/>
              </w:rPr>
              <w:t>-</w:t>
            </w:r>
            <w:r w:rsidRPr="00D760FA"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AU" w:bidi="lo-LA"/>
              </w:rPr>
              <w:t>9:30</w:t>
            </w:r>
          </w:p>
        </w:tc>
        <w:tc>
          <w:tcPr>
            <w:tcW w:w="5670" w:type="dxa"/>
          </w:tcPr>
          <w:p w14:paraId="54C725E8" w14:textId="77777777" w:rsidR="0099254B" w:rsidRDefault="0099254B" w:rsidP="00791937">
            <w:pPr>
              <w:keepNext/>
              <w:keepLines/>
              <w:outlineLvl w:val="0"/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</w:pPr>
            <w:r w:rsidRPr="00D760FA"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AU" w:bidi="lo-LA"/>
              </w:rPr>
              <w:t>ພິທີເປີດ</w:t>
            </w:r>
          </w:p>
          <w:p w14:paraId="1B5C2F9A" w14:textId="628649B9" w:rsidR="0099254B" w:rsidRDefault="0099254B" w:rsidP="00791937">
            <w:pPr>
              <w:keepNext/>
              <w:keepLines/>
              <w:outlineLvl w:val="0"/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-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ສູນໂພຊະນາການ</w:t>
            </w:r>
            <w:proofErr w:type="spellEnd"/>
          </w:p>
          <w:p w14:paraId="162F22E4" w14:textId="3A9ADFBE" w:rsidR="0099254B" w:rsidRPr="00D760FA" w:rsidRDefault="0099254B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AU"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-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ຫ້ອງການກະສິກໍາເມືອງ</w:t>
            </w:r>
            <w:proofErr w:type="spellEnd"/>
          </w:p>
        </w:tc>
        <w:tc>
          <w:tcPr>
            <w:tcW w:w="2134" w:type="dxa"/>
          </w:tcPr>
          <w:p w14:paraId="24CDA568" w14:textId="77777777" w:rsidR="0099254B" w:rsidRDefault="0099254B" w:rsidP="00171A58">
            <w:pPr>
              <w:keepNext/>
              <w:keepLines/>
              <w:jc w:val="both"/>
              <w:outlineLvl w:val="0"/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</w:pPr>
            <w:proofErr w:type="spellStart"/>
            <w:proofErr w:type="gram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ຄະນະປະທານ</w:t>
            </w:r>
            <w:proofErr w:type="spellEnd"/>
            <w:proofErr w:type="gramEnd"/>
          </w:p>
          <w:p w14:paraId="7723044E" w14:textId="47F4F4B2" w:rsidR="0099254B" w:rsidRPr="00D760FA" w:rsidRDefault="0099254B" w:rsidP="00171A58">
            <w:pPr>
              <w:keepNext/>
              <w:keepLines/>
              <w:jc w:val="both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lang w:bidi="lo-LA"/>
              </w:rPr>
            </w:pPr>
          </w:p>
        </w:tc>
      </w:tr>
      <w:tr w:rsidR="00791937" w:rsidRPr="00D760FA" w14:paraId="6FF215E9" w14:textId="77777777" w:rsidTr="00791937">
        <w:trPr>
          <w:trHeight w:val="452"/>
        </w:trPr>
        <w:tc>
          <w:tcPr>
            <w:tcW w:w="1838" w:type="dxa"/>
          </w:tcPr>
          <w:p w14:paraId="10B2F342" w14:textId="287A10E9" w:rsidR="0099254B" w:rsidRPr="00D760FA" w:rsidRDefault="005231E3" w:rsidP="00791937">
            <w:pPr>
              <w:pStyle w:val="ListParagraph"/>
              <w:keepNext/>
              <w:keepLines/>
              <w:spacing w:line="240" w:lineRule="auto"/>
              <w:ind w:left="262"/>
              <w:jc w:val="center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AU" w:bidi="lo-LA"/>
              </w:rPr>
            </w:pPr>
            <w:r w:rsidRPr="00D760FA"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AU" w:bidi="lo-LA"/>
              </w:rPr>
              <w:t>9:30</w:t>
            </w:r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-9:45</w:t>
            </w:r>
          </w:p>
        </w:tc>
        <w:tc>
          <w:tcPr>
            <w:tcW w:w="5670" w:type="dxa"/>
          </w:tcPr>
          <w:p w14:paraId="3C2AE51F" w14:textId="14685BC6" w:rsidR="0099254B" w:rsidRPr="00EA7724" w:rsidRDefault="00EA7724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US" w:bidi="lo-LA"/>
              </w:rPr>
            </w:pP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ນໍາສະເໜີວຽກງານຂອງ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 xml:space="preserve"> </w:t>
            </w:r>
            <w:r>
              <w:rPr>
                <w:rFonts w:ascii="Saysettha OT" w:eastAsia="Phetsarath OT" w:hAnsi="Saysettha OT" w:cs="Saysettha OT"/>
                <w:sz w:val="24"/>
                <w:szCs w:val="24"/>
                <w:lang w:val="en-US" w:bidi="lo-LA"/>
              </w:rPr>
              <w:t>SUN CSA</w:t>
            </w:r>
          </w:p>
        </w:tc>
        <w:tc>
          <w:tcPr>
            <w:tcW w:w="2134" w:type="dxa"/>
          </w:tcPr>
          <w:p w14:paraId="4CBFAA38" w14:textId="3755E060" w:rsidR="0099254B" w:rsidRPr="00EA7724" w:rsidRDefault="00EA7724" w:rsidP="00171A58">
            <w:pPr>
              <w:keepNext/>
              <w:keepLines/>
              <w:jc w:val="both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US" w:bidi="lo-LA"/>
              </w:rPr>
            </w:pPr>
            <w:proofErr w:type="spellStart"/>
            <w:proofErr w:type="gram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ຕາງໜ້າ</w:t>
            </w:r>
            <w:proofErr w:type="spellEnd"/>
            <w:proofErr w:type="gramEnd"/>
            <w:r>
              <w:rPr>
                <w:rFonts w:ascii="Saysettha OT" w:eastAsia="Phetsarath OT" w:hAnsi="Saysettha OT" w:cs="Saysettha OT"/>
                <w:sz w:val="24"/>
                <w:szCs w:val="24"/>
                <w:lang w:val="en-US" w:bidi="lo-LA"/>
              </w:rPr>
              <w:t>SUNCSA</w:t>
            </w:r>
          </w:p>
        </w:tc>
      </w:tr>
      <w:tr w:rsidR="00791937" w:rsidRPr="00D760FA" w14:paraId="381C3C1E" w14:textId="77777777" w:rsidTr="00791937">
        <w:trPr>
          <w:trHeight w:val="452"/>
        </w:trPr>
        <w:tc>
          <w:tcPr>
            <w:tcW w:w="1838" w:type="dxa"/>
          </w:tcPr>
          <w:p w14:paraId="503655CA" w14:textId="79C7E421" w:rsidR="0099254B" w:rsidRPr="00D760FA" w:rsidRDefault="005231E3" w:rsidP="00791937">
            <w:pPr>
              <w:pStyle w:val="ListParagraph"/>
              <w:keepNext/>
              <w:keepLines/>
              <w:spacing w:line="240" w:lineRule="auto"/>
              <w:ind w:left="262"/>
              <w:jc w:val="center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AU"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9:45</w:t>
            </w:r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-10:15</w:t>
            </w:r>
          </w:p>
        </w:tc>
        <w:tc>
          <w:tcPr>
            <w:tcW w:w="5670" w:type="dxa"/>
          </w:tcPr>
          <w:p w14:paraId="1D57F0B6" w14:textId="77777777" w:rsidR="0099254B" w:rsidRPr="00791937" w:rsidRDefault="00EA7724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</w:pPr>
            <w:proofErr w:type="spellStart"/>
            <w:proofErr w:type="gramStart"/>
            <w:r w:rsidRPr="00791937"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  <w:t>ສະພາບ</w:t>
            </w:r>
            <w:proofErr w:type="spellEnd"/>
            <w:proofErr w:type="gramEnd"/>
            <w:r w:rsidRPr="00791937"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  <w:t xml:space="preserve"> </w:t>
            </w:r>
            <w:proofErr w:type="spellStart"/>
            <w:r w:rsidRPr="00791937"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  <w:t>ແລະ</w:t>
            </w:r>
            <w:proofErr w:type="spellEnd"/>
            <w:r w:rsidRPr="00791937"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  <w:t xml:space="preserve"> </w:t>
            </w:r>
            <w:proofErr w:type="spellStart"/>
            <w:r w:rsidRPr="00791937"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  <w:t>ການຕອບໂຕ້ວຽກງານ</w:t>
            </w:r>
            <w:proofErr w:type="spellEnd"/>
            <w:r w:rsidR="0099254B" w:rsidRPr="00791937">
              <w:rPr>
                <w:rFonts w:ascii="Saysettha OT" w:eastAsia="Phetsarath OT" w:hAnsi="Saysettha OT" w:cs="Saysettha OT" w:hint="cs"/>
                <w:i/>
                <w:iCs/>
                <w:sz w:val="24"/>
                <w:szCs w:val="24"/>
                <w:cs/>
                <w:lang w:bidi="lo-LA"/>
              </w:rPr>
              <w:t>ໂພຊະນາການ</w:t>
            </w:r>
          </w:p>
          <w:p w14:paraId="3B4214BA" w14:textId="38C985FD" w:rsidR="005231E3" w:rsidRDefault="00EA7724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-</w:t>
            </w:r>
            <w:r w:rsidR="005231E3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proofErr w:type="gram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ສະພາບກ່ຽວກັບໂພຊະນາການ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(</w:t>
            </w:r>
            <w:proofErr w:type="spellStart"/>
            <w:proofErr w:type="gram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ນໍ້າ</w:t>
            </w:r>
            <w:r w:rsidR="005231E3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ໜັກ</w:t>
            </w: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ເກີນ</w:t>
            </w:r>
            <w:proofErr w:type="spellEnd"/>
            <w:r w:rsidR="005231E3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5231E3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ແລະ</w:t>
            </w:r>
            <w:proofErr w:type="spellEnd"/>
            <w:r w:rsidR="005231E3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5231E3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ນໍ້າໜັກຫຼຸດມາດຕະຖານ</w:t>
            </w:r>
            <w:proofErr w:type="spellEnd"/>
            <w:r w:rsidR="005231E3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)</w:t>
            </w:r>
          </w:p>
          <w:p w14:paraId="04A27677" w14:textId="77777777" w:rsidR="005231E3" w:rsidRPr="005231E3" w:rsidRDefault="005231E3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-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ສາເຫດ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ແລະ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ຜົນກະທົບຂອງພະຍາດ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r w:rsidRPr="005231E3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NCD </w:t>
            </w:r>
          </w:p>
          <w:p w14:paraId="4F860C96" w14:textId="6FF736AA" w:rsidR="00EA7724" w:rsidRPr="00D760FA" w:rsidRDefault="005231E3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AU"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- </w:t>
            </w:r>
            <w:r>
              <w:rPr>
                <w:rFonts w:ascii="Saysettha OT" w:eastAsia="Phetsarath OT" w:hAnsi="Saysettha OT" w:cs="Saysettha OT"/>
                <w:sz w:val="24"/>
                <w:szCs w:val="24"/>
                <w:lang w:val="en-US" w:bidi="lo-LA"/>
              </w:rPr>
              <w:t xml:space="preserve">BMS Code </w:t>
            </w: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</w:p>
        </w:tc>
        <w:tc>
          <w:tcPr>
            <w:tcW w:w="2134" w:type="dxa"/>
          </w:tcPr>
          <w:p w14:paraId="0F22762C" w14:textId="100433E9" w:rsidR="0099254B" w:rsidRPr="00D760FA" w:rsidRDefault="005231E3" w:rsidP="00171A58">
            <w:pPr>
              <w:keepNext/>
              <w:keepLines/>
              <w:jc w:val="both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lang w:bidi="lo-LA"/>
              </w:rPr>
            </w:pPr>
            <w:proofErr w:type="spellStart"/>
            <w:proofErr w:type="gram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ສູນໂພຊະນາການແຫ່ງຊາດ</w:t>
            </w:r>
            <w:proofErr w:type="spellEnd"/>
            <w:proofErr w:type="gramEnd"/>
          </w:p>
        </w:tc>
      </w:tr>
      <w:tr w:rsidR="00791937" w:rsidRPr="00D760FA" w14:paraId="4B3E72E8" w14:textId="77777777" w:rsidTr="00791937">
        <w:trPr>
          <w:trHeight w:val="452"/>
        </w:trPr>
        <w:tc>
          <w:tcPr>
            <w:tcW w:w="1838" w:type="dxa"/>
          </w:tcPr>
          <w:p w14:paraId="1F6692C6" w14:textId="3204DC43" w:rsidR="0099254B" w:rsidRPr="00D760FA" w:rsidRDefault="005231E3" w:rsidP="00791937">
            <w:pPr>
              <w:pStyle w:val="ListParagraph"/>
              <w:keepNext/>
              <w:keepLines/>
              <w:spacing w:line="240" w:lineRule="auto"/>
              <w:ind w:left="262"/>
              <w:jc w:val="center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AU"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10:15</w:t>
            </w:r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-10:30</w:t>
            </w:r>
          </w:p>
        </w:tc>
        <w:tc>
          <w:tcPr>
            <w:tcW w:w="5670" w:type="dxa"/>
          </w:tcPr>
          <w:p w14:paraId="3D198342" w14:textId="48F6FCBE" w:rsidR="0099254B" w:rsidRPr="00C77099" w:rsidRDefault="005231E3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US" w:bidi="lo-LA"/>
              </w:rPr>
            </w:pP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ພາລະກິດ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ແລະ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ວິໄສທັດຂອງການເຮັດວຽກດ້ານໂພຊະນາ</w:t>
            </w:r>
            <w:proofErr w:type="spellEnd"/>
            <w:r w:rsidR="00791937"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ການ</w:t>
            </w:r>
            <w:r w:rsidR="00C77099"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ໂດຍ</w:t>
            </w:r>
            <w:proofErr w:type="spellEnd"/>
            <w:r w:rsidR="00C77099">
              <w:rPr>
                <w:rFonts w:ascii="Saysettha OT" w:eastAsia="Phetsarath OT" w:hAnsi="Saysettha OT" w:cs="Saysettha OT"/>
                <w:sz w:val="24"/>
                <w:szCs w:val="24"/>
                <w:lang w:val="en-US" w:bidi="lo-LA"/>
              </w:rPr>
              <w:t>SNV</w:t>
            </w:r>
          </w:p>
        </w:tc>
        <w:tc>
          <w:tcPr>
            <w:tcW w:w="2134" w:type="dxa"/>
          </w:tcPr>
          <w:p w14:paraId="1495A097" w14:textId="3D7CC641" w:rsidR="0099254B" w:rsidRPr="00D760FA" w:rsidRDefault="005231E3" w:rsidP="00171A58">
            <w:pPr>
              <w:keepNext/>
              <w:keepLines/>
              <w:jc w:val="both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SNV</w:t>
            </w:r>
          </w:p>
        </w:tc>
      </w:tr>
      <w:tr w:rsidR="00791937" w:rsidRPr="00D760FA" w14:paraId="28241FD3" w14:textId="77777777" w:rsidTr="00791937">
        <w:trPr>
          <w:trHeight w:val="452"/>
        </w:trPr>
        <w:tc>
          <w:tcPr>
            <w:tcW w:w="1838" w:type="dxa"/>
          </w:tcPr>
          <w:p w14:paraId="640B51DB" w14:textId="4F60FF7F" w:rsidR="0099254B" w:rsidRPr="00D760FA" w:rsidRDefault="005231E3" w:rsidP="00791937">
            <w:pPr>
              <w:pStyle w:val="ListParagraph"/>
              <w:keepNext/>
              <w:keepLines/>
              <w:spacing w:line="240" w:lineRule="auto"/>
              <w:ind w:left="262"/>
              <w:jc w:val="center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10:30</w:t>
            </w:r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-10:45</w:t>
            </w:r>
          </w:p>
        </w:tc>
        <w:tc>
          <w:tcPr>
            <w:tcW w:w="5670" w:type="dxa"/>
          </w:tcPr>
          <w:p w14:paraId="2150207E" w14:textId="464AEFB9" w:rsidR="0099254B" w:rsidRPr="00C77099" w:rsidRDefault="005231E3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US" w:bidi="lo-LA"/>
              </w:rPr>
            </w:pP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ພາລະກິດ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ແລະ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ວິໄສທັດຂອງການເຮັດວຽກດ້ານໂພຊະນາ</w:t>
            </w:r>
            <w:proofErr w:type="spellEnd"/>
            <w:r w:rsidR="00791937"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ການ</w:t>
            </w:r>
            <w:r w:rsidR="00C77099"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ໂດຍ</w:t>
            </w:r>
            <w:proofErr w:type="spellEnd"/>
            <w:r w:rsidR="00C77099">
              <w:rPr>
                <w:rFonts w:ascii="Saysettha OT" w:eastAsia="Phetsarath OT" w:hAnsi="Saysettha OT" w:cs="Saysettha OT"/>
                <w:sz w:val="24"/>
                <w:szCs w:val="24"/>
                <w:lang w:val="en-US" w:bidi="lo-LA"/>
              </w:rPr>
              <w:t>ARMI</w:t>
            </w:r>
          </w:p>
        </w:tc>
        <w:tc>
          <w:tcPr>
            <w:tcW w:w="2134" w:type="dxa"/>
          </w:tcPr>
          <w:p w14:paraId="58113B7D" w14:textId="7B81C47C" w:rsidR="0099254B" w:rsidRPr="00D760FA" w:rsidRDefault="005231E3" w:rsidP="00171A58">
            <w:pPr>
              <w:keepNext/>
              <w:keepLines/>
              <w:jc w:val="both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ARMI</w:t>
            </w:r>
          </w:p>
        </w:tc>
      </w:tr>
      <w:tr w:rsidR="00791937" w:rsidRPr="00D760FA" w14:paraId="60A1717F" w14:textId="77777777" w:rsidTr="00791937">
        <w:trPr>
          <w:trHeight w:val="452"/>
        </w:trPr>
        <w:tc>
          <w:tcPr>
            <w:tcW w:w="1838" w:type="dxa"/>
          </w:tcPr>
          <w:p w14:paraId="100E5F5B" w14:textId="524ECDCE" w:rsidR="0099254B" w:rsidRPr="00D760FA" w:rsidRDefault="0099254B" w:rsidP="00791937">
            <w:pPr>
              <w:pStyle w:val="ListParagraph"/>
              <w:keepNext/>
              <w:keepLines/>
              <w:spacing w:line="240" w:lineRule="auto"/>
              <w:ind w:left="262"/>
              <w:jc w:val="center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AU" w:bidi="lo-LA"/>
              </w:rPr>
            </w:pPr>
            <w:r w:rsidRPr="00D760FA">
              <w:rPr>
                <w:rFonts w:ascii="Saysettha OT" w:eastAsia="Phetsarath OT" w:hAnsi="Saysettha OT" w:cs="Saysettha OT" w:hint="cs"/>
                <w:sz w:val="24"/>
                <w:szCs w:val="24"/>
                <w:cs/>
                <w:lang w:bidi="lo-LA"/>
              </w:rPr>
              <w:lastRenderedPageBreak/>
              <w:t>10:</w:t>
            </w:r>
            <w:r w:rsidR="005231E3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45-</w:t>
            </w:r>
            <w:r w:rsidR="00C77099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11:15</w:t>
            </w:r>
          </w:p>
        </w:tc>
        <w:tc>
          <w:tcPr>
            <w:tcW w:w="5670" w:type="dxa"/>
          </w:tcPr>
          <w:p w14:paraId="126CEB38" w14:textId="783A6842" w:rsidR="0099254B" w:rsidRPr="00D760FA" w:rsidRDefault="00C77099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AU" w:bidi="lo-LA"/>
              </w:rPr>
            </w:pP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val="en-AU" w:bidi="lo-LA"/>
              </w:rPr>
              <w:t>ອາຫານຫວ່າງ</w:t>
            </w:r>
            <w:proofErr w:type="spellEnd"/>
          </w:p>
        </w:tc>
        <w:tc>
          <w:tcPr>
            <w:tcW w:w="2134" w:type="dxa"/>
          </w:tcPr>
          <w:p w14:paraId="7E857333" w14:textId="6F96237E" w:rsidR="0099254B" w:rsidRPr="00D760FA" w:rsidRDefault="00C77099" w:rsidP="00171A58">
            <w:pPr>
              <w:keepNext/>
              <w:keepLines/>
              <w:jc w:val="both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bidi="lo-LA"/>
              </w:rPr>
            </w:pP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val="en-US" w:bidi="th-TH"/>
              </w:rPr>
              <w:t>ທຸກຄົນ</w:t>
            </w:r>
            <w:proofErr w:type="spellEnd"/>
          </w:p>
        </w:tc>
      </w:tr>
      <w:tr w:rsidR="00791937" w:rsidRPr="00D760FA" w14:paraId="5C0777F2" w14:textId="77777777" w:rsidTr="00791937">
        <w:trPr>
          <w:trHeight w:val="452"/>
        </w:trPr>
        <w:tc>
          <w:tcPr>
            <w:tcW w:w="1838" w:type="dxa"/>
          </w:tcPr>
          <w:p w14:paraId="4BF3E642" w14:textId="262B0422" w:rsidR="0099254B" w:rsidRPr="00C77099" w:rsidRDefault="00C77099" w:rsidP="00791937">
            <w:pPr>
              <w:pStyle w:val="ListParagraph"/>
              <w:keepNext/>
              <w:keepLines/>
              <w:spacing w:line="240" w:lineRule="auto"/>
              <w:ind w:left="262"/>
              <w:jc w:val="center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US"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val="en-US" w:bidi="lo-LA"/>
              </w:rPr>
              <w:t>11:15-12:30</w:t>
            </w:r>
          </w:p>
        </w:tc>
        <w:tc>
          <w:tcPr>
            <w:tcW w:w="5670" w:type="dxa"/>
          </w:tcPr>
          <w:p w14:paraId="1005E57C" w14:textId="77777777" w:rsidR="0099254B" w:rsidRPr="00791937" w:rsidRDefault="0099254B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</w:pPr>
            <w:r w:rsidRPr="00791937">
              <w:rPr>
                <w:rFonts w:ascii="Saysettha OT" w:eastAsia="Phetsarath OT" w:hAnsi="Saysettha OT" w:cs="Saysettha OT" w:hint="cs"/>
                <w:i/>
                <w:iCs/>
                <w:sz w:val="24"/>
                <w:szCs w:val="24"/>
                <w:cs/>
                <w:lang w:bidi="lo-LA"/>
              </w:rPr>
              <w:t>ສົນທະນາ ວຽກງານສຸຂານາໄມ</w:t>
            </w:r>
            <w:proofErr w:type="spellStart"/>
            <w:r w:rsidR="00C77099" w:rsidRPr="00791937"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  <w:t>ໃນ</w:t>
            </w:r>
            <w:proofErr w:type="spellEnd"/>
            <w:r w:rsidR="00C77099" w:rsidRPr="00791937"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C77099" w:rsidRPr="00791937"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  <w:t>ສປປ</w:t>
            </w:r>
            <w:proofErr w:type="spellEnd"/>
            <w:r w:rsidR="00C77099" w:rsidRPr="00791937"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C77099" w:rsidRPr="00791937"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  <w:t>ລາວ</w:t>
            </w:r>
            <w:proofErr w:type="spellEnd"/>
          </w:p>
          <w:p w14:paraId="31DDBAAC" w14:textId="77777777" w:rsidR="00C77099" w:rsidRDefault="00C77099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-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ເປົ້າໝາຍສູ້ຊົນເພື່ອຢຸດຕິການຖ່າຍຊະຊາຍພາຍໃນປີ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2025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ໂດຍສູນນໍ້າສະອາດ</w:t>
            </w:r>
            <w:proofErr w:type="spellEnd"/>
          </w:p>
          <w:p w14:paraId="01C7FB34" w14:textId="6AF4A05F" w:rsidR="00C77099" w:rsidRDefault="00C77099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-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ການໃຫ້ຄວາມຮູ້ດ້ານສຸຂານາໄມໃນຊຸມຊົນ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ແລະ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ໂຮງຮຽນ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ໂດຍອົງແພລນ</w:t>
            </w:r>
            <w:proofErr w:type="spellEnd"/>
          </w:p>
          <w:p w14:paraId="6F872BAB" w14:textId="77777777" w:rsidR="00C77099" w:rsidRDefault="00C77099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-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ສະພາບການສະໜອງນໍ້າໃນຊຸມຊົນ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ໂດຍອົງການ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r w:rsidRPr="00C77099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CC</w:t>
            </w: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L</w:t>
            </w:r>
          </w:p>
          <w:p w14:paraId="66D54A51" w14:textId="06BE4714" w:rsidR="00C77099" w:rsidRPr="00C77099" w:rsidRDefault="00C77099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- </w:t>
            </w:r>
            <w:proofErr w:type="spellStart"/>
            <w:proofErr w:type="gram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ກ</w:t>
            </w:r>
            <w:r w:rsidR="004A5530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ານສົ່ງເສີມຜະລິດຕະພັນດ້ານອະນາໄມ</w:t>
            </w:r>
            <w:proofErr w:type="spellEnd"/>
            <w:r w:rsidR="004A5530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(</w:t>
            </w:r>
            <w:proofErr w:type="spellStart"/>
            <w:proofErr w:type="gramEnd"/>
            <w:r w:rsidR="004A5530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ເຄື່ອງຕອງນໍ້າ</w:t>
            </w:r>
            <w:proofErr w:type="spellEnd"/>
            <w:r w:rsidR="004A5530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, </w:t>
            </w:r>
            <w:proofErr w:type="spellStart"/>
            <w:r w:rsidR="004A5530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ສະບູ</w:t>
            </w:r>
            <w:proofErr w:type="spellEnd"/>
            <w:r w:rsidR="004A5530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, </w:t>
            </w:r>
            <w:proofErr w:type="spellStart"/>
            <w:r w:rsidR="004A5530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ເຕົາເຜົາຄວາມຮ້ອນສູງ</w:t>
            </w:r>
            <w:proofErr w:type="spellEnd"/>
            <w:r w:rsidR="004A5530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) </w:t>
            </w:r>
            <w:proofErr w:type="spellStart"/>
            <w:r w:rsidR="004A5530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ໂດຍສູນພັດທະນາຊົນ</w:t>
            </w:r>
            <w:proofErr w:type="spellEnd"/>
            <w:r w:rsidR="007919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4A5530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ນະບົດ</w:t>
            </w:r>
            <w:proofErr w:type="spellEnd"/>
          </w:p>
        </w:tc>
        <w:tc>
          <w:tcPr>
            <w:tcW w:w="2134" w:type="dxa"/>
          </w:tcPr>
          <w:p w14:paraId="4FE401BD" w14:textId="77777777" w:rsidR="0099254B" w:rsidRDefault="004A5530" w:rsidP="00171A58">
            <w:pPr>
              <w:keepNext/>
              <w:keepLines/>
              <w:jc w:val="both"/>
              <w:outlineLvl w:val="0"/>
              <w:rPr>
                <w:rFonts w:ascii="Saysettha OT" w:eastAsia="Phetsarath OT" w:hAnsi="Saysettha OT" w:cs="Saysettha OT"/>
                <w:sz w:val="24"/>
                <w:szCs w:val="24"/>
                <w:lang w:bidi="th-TH"/>
              </w:rPr>
            </w:pPr>
            <w:proofErr w:type="spellStart"/>
            <w:proofErr w:type="gram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ລໍາເງີນ</w:t>
            </w:r>
            <w:proofErr w:type="spellEnd"/>
            <w:proofErr w:type="gramEnd"/>
            <w:r>
              <w:rPr>
                <w:rFonts w:ascii="Saysettha OT" w:eastAsia="Phetsarath OT" w:hAnsi="Saysettha OT" w:cs="Saysettha OT"/>
                <w:sz w:val="24"/>
                <w:szCs w:val="24"/>
                <w:lang w:bidi="th-TH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ດໍາເນີນການສົນທະນາ</w:t>
            </w:r>
            <w:proofErr w:type="spellEnd"/>
          </w:p>
          <w:p w14:paraId="02DFBAA2" w14:textId="593135A6" w:rsidR="004A5530" w:rsidRPr="00C77099" w:rsidRDefault="004A5530" w:rsidP="00171A58">
            <w:pPr>
              <w:keepNext/>
              <w:keepLines/>
              <w:jc w:val="both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lang w:bidi="th-TH"/>
              </w:rPr>
            </w:pPr>
          </w:p>
        </w:tc>
      </w:tr>
      <w:tr w:rsidR="00791937" w:rsidRPr="00D760FA" w14:paraId="2D9BDEAE" w14:textId="77777777" w:rsidTr="00791937">
        <w:trPr>
          <w:trHeight w:val="452"/>
        </w:trPr>
        <w:tc>
          <w:tcPr>
            <w:tcW w:w="1838" w:type="dxa"/>
          </w:tcPr>
          <w:p w14:paraId="5CF20EAE" w14:textId="1CECB89F" w:rsidR="0099254B" w:rsidRPr="00D760FA" w:rsidRDefault="004A5530" w:rsidP="00791937">
            <w:pPr>
              <w:pStyle w:val="ListParagraph"/>
              <w:keepNext/>
              <w:keepLines/>
              <w:spacing w:line="240" w:lineRule="auto"/>
              <w:ind w:left="262"/>
              <w:jc w:val="center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12:30-13:30</w:t>
            </w:r>
          </w:p>
        </w:tc>
        <w:tc>
          <w:tcPr>
            <w:tcW w:w="5670" w:type="dxa"/>
          </w:tcPr>
          <w:p w14:paraId="4D2A0320" w14:textId="384824F3" w:rsidR="0099254B" w:rsidRPr="00D760FA" w:rsidRDefault="004A5530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bidi="lo-LA"/>
              </w:rPr>
            </w:pPr>
            <w:proofErr w:type="spellStart"/>
            <w:proofErr w:type="gram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ອາຫານທ່ຽງ</w:t>
            </w:r>
            <w:proofErr w:type="spellEnd"/>
            <w:proofErr w:type="gramEnd"/>
          </w:p>
        </w:tc>
        <w:tc>
          <w:tcPr>
            <w:tcW w:w="2134" w:type="dxa"/>
          </w:tcPr>
          <w:p w14:paraId="4D64C30E" w14:textId="77B02805" w:rsidR="0099254B" w:rsidRPr="00C77099" w:rsidRDefault="004A5530" w:rsidP="00171A58">
            <w:pPr>
              <w:keepNext/>
              <w:keepLines/>
              <w:jc w:val="both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lang w:bidi="th-TH"/>
              </w:rPr>
            </w:pPr>
            <w:proofErr w:type="spellStart"/>
            <w:proofErr w:type="gramStart"/>
            <w:r>
              <w:rPr>
                <w:rFonts w:ascii="Saysettha OT" w:eastAsia="Phetsarath OT" w:hAnsi="Saysettha OT" w:cs="Saysettha OT"/>
                <w:sz w:val="24"/>
                <w:szCs w:val="24"/>
                <w:lang w:bidi="th-TH"/>
              </w:rPr>
              <w:t>ໝົດທຸກຄົນ</w:t>
            </w:r>
            <w:proofErr w:type="spellEnd"/>
            <w:proofErr w:type="gramEnd"/>
          </w:p>
        </w:tc>
      </w:tr>
      <w:tr w:rsidR="00791937" w:rsidRPr="00D760FA" w14:paraId="6D893243" w14:textId="77777777" w:rsidTr="00791937">
        <w:trPr>
          <w:trHeight w:val="452"/>
        </w:trPr>
        <w:tc>
          <w:tcPr>
            <w:tcW w:w="1838" w:type="dxa"/>
          </w:tcPr>
          <w:p w14:paraId="2C7C62BF" w14:textId="730F35A7" w:rsidR="0099254B" w:rsidRPr="00D760FA" w:rsidRDefault="004A5530" w:rsidP="00791937">
            <w:pPr>
              <w:pStyle w:val="ListParagraph"/>
              <w:keepNext/>
              <w:keepLines/>
              <w:spacing w:line="240" w:lineRule="auto"/>
              <w:ind w:left="262"/>
              <w:jc w:val="center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13:30-14:45</w:t>
            </w:r>
          </w:p>
        </w:tc>
        <w:tc>
          <w:tcPr>
            <w:tcW w:w="5670" w:type="dxa"/>
          </w:tcPr>
          <w:p w14:paraId="5C333D31" w14:textId="77777777" w:rsidR="0099254B" w:rsidRPr="00791937" w:rsidRDefault="004A5530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</w:pPr>
            <w:proofErr w:type="spellStart"/>
            <w:proofErr w:type="gramStart"/>
            <w:r w:rsidRPr="00791937"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  <w:t>ສົນທະນາວຽກງານການຄໍ້າປະກັນສະບຽງອາຫານໃນສະ</w:t>
            </w:r>
            <w:proofErr w:type="spellEnd"/>
            <w:proofErr w:type="gramEnd"/>
            <w:r w:rsidRPr="00791937"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  <w:t xml:space="preserve"> </w:t>
            </w:r>
            <w:proofErr w:type="spellStart"/>
            <w:r w:rsidRPr="00791937">
              <w:rPr>
                <w:rFonts w:ascii="Saysettha OT" w:eastAsia="Phetsarath OT" w:hAnsi="Saysettha OT" w:cs="Saysettha OT"/>
                <w:i/>
                <w:iCs/>
                <w:sz w:val="24"/>
                <w:szCs w:val="24"/>
                <w:lang w:bidi="lo-LA"/>
              </w:rPr>
              <w:t>ຖານະການຂອງການປ່ຽນແປງສະພາບດິນຟ້າອາກາດ</w:t>
            </w:r>
            <w:proofErr w:type="spellEnd"/>
          </w:p>
          <w:p w14:paraId="351860C1" w14:textId="77777777" w:rsidR="004A5530" w:rsidRDefault="004A5530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-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ການໃນຄວາມຮູ້ດ້ານ</w:t>
            </w:r>
            <w:r w:rsidR="00620935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ວຽກງານການປ່ຽນແປງສະພາບດິນ</w:t>
            </w:r>
            <w:proofErr w:type="spellEnd"/>
            <w:r w:rsidR="00620935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620935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ຟ້າອາກາດໂດຍເຄື່ອຂ່າຍການສຶກສາແລະປູກຈິດສໍານຶກ</w:t>
            </w:r>
            <w:proofErr w:type="spellEnd"/>
            <w:r w:rsidR="00620935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proofErr w:type="gramStart"/>
            <w:r w:rsidR="00620935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ດ້ານສິ່ງແວດລ້ອມ</w:t>
            </w:r>
            <w:proofErr w:type="spellEnd"/>
            <w:r w:rsidR="00620935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(</w:t>
            </w:r>
            <w:proofErr w:type="gramEnd"/>
            <w:r w:rsidR="00620935" w:rsidRPr="00620935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EE</w:t>
            </w:r>
            <w:r w:rsidR="00620935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A Laos)</w:t>
            </w:r>
          </w:p>
          <w:p w14:paraId="3D47F6CE" w14:textId="77777777" w:rsidR="00620935" w:rsidRDefault="00620935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-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ການສ້າງເຄືອຂ່າຍດ້ານກະສິກໍາແບບຍືນຍົງ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ໂດຍກຸ່ມ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 w:rsidRPr="00620935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A</w:t>
            </w: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LiSEA</w:t>
            </w:r>
            <w:proofErr w:type="spellEnd"/>
          </w:p>
          <w:p w14:paraId="3AE5067D" w14:textId="390FB5CA" w:rsidR="00620935" w:rsidRPr="00620935" w:rsidRDefault="00620935" w:rsidP="00791937">
            <w:pPr>
              <w:keepNext/>
              <w:keepLines/>
              <w:spacing w:line="240" w:lineRule="auto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-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ການປັບຕົວເຂົ້າກັບການປ່ຽນແປງສະພາບດິນຟ້າອາກາດ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ໂດຍ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ອົງການແຄ</w:t>
            </w:r>
            <w:proofErr w:type="spellEnd"/>
          </w:p>
        </w:tc>
        <w:tc>
          <w:tcPr>
            <w:tcW w:w="2134" w:type="dxa"/>
          </w:tcPr>
          <w:p w14:paraId="53CCA956" w14:textId="77777777" w:rsidR="0099254B" w:rsidRPr="00C77099" w:rsidRDefault="0099254B" w:rsidP="00171A58">
            <w:pPr>
              <w:keepNext/>
              <w:keepLines/>
              <w:jc w:val="both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lang w:bidi="th-TH"/>
              </w:rPr>
            </w:pPr>
          </w:p>
        </w:tc>
      </w:tr>
      <w:tr w:rsidR="00620935" w:rsidRPr="00D760FA" w14:paraId="71C39F48" w14:textId="77777777" w:rsidTr="00791937">
        <w:trPr>
          <w:trHeight w:val="452"/>
        </w:trPr>
        <w:tc>
          <w:tcPr>
            <w:tcW w:w="1838" w:type="dxa"/>
          </w:tcPr>
          <w:p w14:paraId="26BD4E17" w14:textId="01579EBB" w:rsidR="00620935" w:rsidRPr="00D760FA" w:rsidRDefault="00620935" w:rsidP="00791937">
            <w:pPr>
              <w:pStyle w:val="ListParagraph"/>
              <w:keepNext/>
              <w:keepLines/>
              <w:spacing w:line="240" w:lineRule="auto"/>
              <w:ind w:left="262"/>
              <w:jc w:val="center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14:45-15:00</w:t>
            </w:r>
          </w:p>
        </w:tc>
        <w:tc>
          <w:tcPr>
            <w:tcW w:w="5670" w:type="dxa"/>
          </w:tcPr>
          <w:p w14:paraId="47699A8D" w14:textId="5BEAE4E0" w:rsidR="00620935" w:rsidRPr="00D760FA" w:rsidRDefault="00620935" w:rsidP="00791937">
            <w:pPr>
              <w:pStyle w:val="ListParagraph"/>
              <w:keepNext/>
              <w:keepLines/>
              <w:spacing w:line="240" w:lineRule="auto"/>
              <w:ind w:left="0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bidi="lo-LA"/>
              </w:rPr>
            </w:pPr>
            <w:proofErr w:type="spellStart"/>
            <w:proofErr w:type="gram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ນໍາສະເໜີຜົນການປະເມີນເບື້ອງຕົ້ນໃນຫົວຂໍ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້</w:t>
            </w:r>
            <w:proofErr w:type="gram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: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ຄວາມຮູ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້, </w:t>
            </w:r>
            <w:proofErr w:type="spellStart"/>
            <w:r w:rsidR="00FE21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ທັດສະນະຄະຕິ</w:t>
            </w:r>
            <w:proofErr w:type="spellEnd"/>
            <w:r w:rsidR="00FE21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FE21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ແລະ</w:t>
            </w:r>
            <w:proofErr w:type="spellEnd"/>
            <w:r w:rsidR="00FE21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FE21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ການປະຕິບັດ</w:t>
            </w:r>
            <w:proofErr w:type="spellEnd"/>
            <w:r w:rsidR="00FE21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ຂອງຄອບຄົວ1000ວັນ</w:t>
            </w:r>
            <w:r w:rsidR="007919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FE21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ຕໍ່ກັບວຽກງານໂພຊະນາການ</w:t>
            </w:r>
            <w:proofErr w:type="spellEnd"/>
            <w:r w:rsidR="00FE21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, </w:t>
            </w:r>
            <w:proofErr w:type="spellStart"/>
            <w:r w:rsidR="00FE21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ສຸຂານາໄມ</w:t>
            </w:r>
            <w:proofErr w:type="spellEnd"/>
            <w:r w:rsidR="00FE21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FE21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ແລະ</w:t>
            </w:r>
            <w:proofErr w:type="spellEnd"/>
            <w:r w:rsidR="00FE21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FE21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ການປັບ</w:t>
            </w:r>
            <w:proofErr w:type="spellEnd"/>
            <w:r w:rsidR="007919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 w:rsidR="00FE21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ຕົວເຂົ້າກັບການປ່ຽນແປງສະພາບດິນຟ້າອາການຂອງ</w:t>
            </w:r>
            <w:proofErr w:type="spellEnd"/>
            <w:r w:rsidR="00FE21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3ບ້ານເປົ້າໝາຍໃນເມືອງສັງທອງ. </w:t>
            </w:r>
          </w:p>
        </w:tc>
        <w:tc>
          <w:tcPr>
            <w:tcW w:w="2134" w:type="dxa"/>
          </w:tcPr>
          <w:p w14:paraId="395AF707" w14:textId="38260F48" w:rsidR="00620935" w:rsidRPr="00D760FA" w:rsidRDefault="00FE2137" w:rsidP="00171A58">
            <w:pPr>
              <w:keepNext/>
              <w:keepLines/>
              <w:jc w:val="both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lang w:val="en-US" w:bidi="th-TH"/>
              </w:rPr>
            </w:pP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val="en-US" w:bidi="th-TH"/>
              </w:rPr>
              <w:t>ສູນພັດທະນາຊົນນະບົດ</w:t>
            </w:r>
            <w:proofErr w:type="spellEnd"/>
            <w:r w:rsidR="00BF1D03">
              <w:rPr>
                <w:rFonts w:ascii="Saysettha OT" w:eastAsia="Phetsarath OT" w:hAnsi="Saysettha OT" w:cs="Saysettha OT"/>
                <w:sz w:val="24"/>
                <w:szCs w:val="24"/>
                <w:lang w:val="en-US" w:bidi="th-TH"/>
              </w:rPr>
              <w:t xml:space="preserve"> (RDA)</w:t>
            </w:r>
          </w:p>
        </w:tc>
      </w:tr>
      <w:tr w:rsidR="00791937" w:rsidRPr="00D760FA" w14:paraId="3825C36D" w14:textId="77777777" w:rsidTr="00791937">
        <w:trPr>
          <w:trHeight w:val="452"/>
        </w:trPr>
        <w:tc>
          <w:tcPr>
            <w:tcW w:w="1838" w:type="dxa"/>
          </w:tcPr>
          <w:p w14:paraId="1A7148F3" w14:textId="45AAD388" w:rsidR="00FE2137" w:rsidRPr="00FE2137" w:rsidRDefault="00FE2137" w:rsidP="00791937">
            <w:pPr>
              <w:pStyle w:val="ListParagraph"/>
              <w:keepNext/>
              <w:keepLines/>
              <w:spacing w:line="240" w:lineRule="auto"/>
              <w:ind w:left="262"/>
              <w:jc w:val="center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val="en-US"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15:00</w:t>
            </w:r>
            <w:r>
              <w:rPr>
                <w:rFonts w:ascii="Saysettha OT" w:eastAsia="Phetsarath OT" w:hAnsi="Saysettha OT" w:cs="Saysettha OT"/>
                <w:sz w:val="24"/>
                <w:szCs w:val="24"/>
                <w:lang w:val="en-US" w:bidi="lo-LA"/>
              </w:rPr>
              <w:t>-15:30</w:t>
            </w:r>
          </w:p>
        </w:tc>
        <w:tc>
          <w:tcPr>
            <w:tcW w:w="5670" w:type="dxa"/>
          </w:tcPr>
          <w:p w14:paraId="0563971D" w14:textId="5D5B420F" w:rsidR="00FE2137" w:rsidRPr="00D760FA" w:rsidRDefault="00FE2137" w:rsidP="00791937">
            <w:pPr>
              <w:keepNext/>
              <w:keepLines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bidi="lo-LA"/>
              </w:rPr>
            </w:pPr>
            <w:proofErr w:type="spellStart"/>
            <w:proofErr w:type="gram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ອາຫານຫວ່າງ</w:t>
            </w:r>
            <w:proofErr w:type="spellEnd"/>
            <w:proofErr w:type="gramEnd"/>
          </w:p>
        </w:tc>
        <w:tc>
          <w:tcPr>
            <w:tcW w:w="2134" w:type="dxa"/>
          </w:tcPr>
          <w:p w14:paraId="6559913D" w14:textId="4FE60AC0" w:rsidR="00FE2137" w:rsidRPr="00BF1D03" w:rsidRDefault="00FE2137" w:rsidP="00171A58">
            <w:pPr>
              <w:keepNext/>
              <w:keepLines/>
              <w:jc w:val="both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lang w:val="en-US" w:bidi="lo-LA"/>
              </w:rPr>
            </w:pPr>
            <w:proofErr w:type="spellStart"/>
            <w:proofErr w:type="gram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ໝົດທຸກຄົນ</w:t>
            </w:r>
            <w:bookmarkStart w:id="0" w:name="_GoBack"/>
            <w:bookmarkEnd w:id="0"/>
            <w:proofErr w:type="spellEnd"/>
            <w:proofErr w:type="gramEnd"/>
          </w:p>
        </w:tc>
      </w:tr>
      <w:tr w:rsidR="00FE2137" w:rsidRPr="00D760FA" w14:paraId="6E087781" w14:textId="77777777" w:rsidTr="00791937">
        <w:trPr>
          <w:trHeight w:val="1554"/>
        </w:trPr>
        <w:tc>
          <w:tcPr>
            <w:tcW w:w="1838" w:type="dxa"/>
          </w:tcPr>
          <w:p w14:paraId="627FF942" w14:textId="517671AB" w:rsidR="00FE2137" w:rsidRPr="00D760FA" w:rsidRDefault="00FE2137" w:rsidP="00791937">
            <w:pPr>
              <w:keepNext/>
              <w:keepLines/>
              <w:jc w:val="center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val="en-US" w:bidi="lo-LA"/>
              </w:rPr>
              <w:t>15:30</w:t>
            </w:r>
            <w:r>
              <w:rPr>
                <w:rFonts w:ascii="Saysettha OT" w:eastAsia="Phetsarath OT" w:hAnsi="Saysettha OT" w:cs="Saysettha OT"/>
                <w:sz w:val="24"/>
                <w:szCs w:val="24"/>
                <w:lang w:val="en-US" w:bidi="lo-LA"/>
              </w:rPr>
              <w:t>-15:45</w:t>
            </w:r>
          </w:p>
        </w:tc>
        <w:tc>
          <w:tcPr>
            <w:tcW w:w="5670" w:type="dxa"/>
          </w:tcPr>
          <w:p w14:paraId="3D51A83B" w14:textId="11022DBE" w:rsidR="00FE2137" w:rsidRPr="00D760FA" w:rsidRDefault="006E45A1" w:rsidP="00791937">
            <w:pPr>
              <w:keepNext/>
              <w:keepLines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cs/>
                <w:lang w:bidi="lo-LA"/>
              </w:rPr>
            </w:pPr>
            <w:proofErr w:type="spellStart"/>
            <w:proofErr w:type="gram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ພິທີລົງນາມການໃຫ້ຄໍາໝັ້ນສັນຍາຮ່ວມໃນການຕອບໂຕວຽກ</w:t>
            </w:r>
            <w:proofErr w:type="spellEnd"/>
            <w:proofErr w:type="gramEnd"/>
            <w:r w:rsidR="00791937"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ງານໂພຊະນາການ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ແລະ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ການປ່ຽນແປງສະພາບດິນຟ້າ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ອາກາດໃນ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ສປປ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ລາວ</w:t>
            </w:r>
            <w:proofErr w:type="spellEnd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 xml:space="preserve">. </w:t>
            </w:r>
          </w:p>
        </w:tc>
        <w:tc>
          <w:tcPr>
            <w:tcW w:w="2134" w:type="dxa"/>
          </w:tcPr>
          <w:p w14:paraId="6FB42BFD" w14:textId="40467182" w:rsidR="00FE2137" w:rsidRPr="00D760FA" w:rsidRDefault="006E45A1" w:rsidP="00171A58">
            <w:pPr>
              <w:keepNext/>
              <w:keepLines/>
              <w:jc w:val="both"/>
              <w:outlineLvl w:val="0"/>
              <w:rPr>
                <w:rFonts w:ascii="Saysettha OT" w:eastAsia="Phetsarath OT" w:hAnsi="Saysettha OT" w:cs="Saysettha OT" w:hint="cs"/>
                <w:sz w:val="24"/>
                <w:szCs w:val="24"/>
                <w:lang w:val="en-US" w:bidi="th-TH"/>
              </w:rPr>
            </w:pP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val="en-US" w:bidi="th-TH"/>
              </w:rPr>
              <w:t>ທຸກຄົນ</w:t>
            </w:r>
            <w:proofErr w:type="spellEnd"/>
          </w:p>
        </w:tc>
      </w:tr>
      <w:tr w:rsidR="006E45A1" w:rsidRPr="00D760FA" w14:paraId="797996BE" w14:textId="77777777" w:rsidTr="00791937">
        <w:trPr>
          <w:trHeight w:val="546"/>
        </w:trPr>
        <w:tc>
          <w:tcPr>
            <w:tcW w:w="1838" w:type="dxa"/>
          </w:tcPr>
          <w:p w14:paraId="36698227" w14:textId="1E53F535" w:rsidR="006E45A1" w:rsidRDefault="006E45A1" w:rsidP="00791937">
            <w:pPr>
              <w:keepNext/>
              <w:keepLines/>
              <w:jc w:val="center"/>
              <w:outlineLvl w:val="0"/>
              <w:rPr>
                <w:rFonts w:ascii="Saysettha OT" w:eastAsia="Phetsarath OT" w:hAnsi="Saysettha OT" w:cs="Saysettha OT"/>
                <w:sz w:val="24"/>
                <w:szCs w:val="24"/>
                <w:lang w:val="en-US" w:bidi="lo-LA"/>
              </w:rPr>
            </w:pPr>
            <w:r>
              <w:rPr>
                <w:rFonts w:ascii="Saysettha OT" w:eastAsia="Phetsarath OT" w:hAnsi="Saysettha OT" w:cs="Saysettha OT"/>
                <w:sz w:val="24"/>
                <w:szCs w:val="24"/>
                <w:lang w:val="en-US" w:bidi="lo-LA"/>
              </w:rPr>
              <w:t>15:45</w:t>
            </w:r>
            <w:r>
              <w:rPr>
                <w:rFonts w:ascii="Saysettha OT" w:eastAsia="Phetsarath OT" w:hAnsi="Saysettha OT" w:cs="Saysettha OT"/>
                <w:sz w:val="24"/>
                <w:szCs w:val="24"/>
                <w:lang w:val="en-US" w:bidi="lo-LA"/>
              </w:rPr>
              <w:t>-16:00</w:t>
            </w:r>
          </w:p>
        </w:tc>
        <w:tc>
          <w:tcPr>
            <w:tcW w:w="5670" w:type="dxa"/>
          </w:tcPr>
          <w:p w14:paraId="08B2F407" w14:textId="08849DA6" w:rsidR="006E45A1" w:rsidRDefault="006E45A1" w:rsidP="00791937">
            <w:pPr>
              <w:keepNext/>
              <w:keepLines/>
              <w:outlineLvl w:val="0"/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</w:pPr>
            <w:proofErr w:type="spellStart"/>
            <w:proofErr w:type="gramStart"/>
            <w: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  <w:t>ພິທີປິດ</w:t>
            </w:r>
            <w:proofErr w:type="spellEnd"/>
            <w:proofErr w:type="gramEnd"/>
          </w:p>
        </w:tc>
        <w:tc>
          <w:tcPr>
            <w:tcW w:w="2134" w:type="dxa"/>
          </w:tcPr>
          <w:p w14:paraId="54486C8F" w14:textId="238FCC5B" w:rsidR="006E45A1" w:rsidRDefault="006E45A1" w:rsidP="00171A58">
            <w:pPr>
              <w:keepNext/>
              <w:keepLines/>
              <w:jc w:val="both"/>
              <w:outlineLvl w:val="0"/>
              <w:rPr>
                <w:rFonts w:ascii="Saysettha OT" w:eastAsia="Phetsarath OT" w:hAnsi="Saysettha OT" w:cs="Saysettha OT"/>
                <w:sz w:val="24"/>
                <w:szCs w:val="24"/>
                <w:lang w:val="en-US" w:bidi="th-TH"/>
              </w:rPr>
            </w:pPr>
            <w:proofErr w:type="spellStart"/>
            <w:r>
              <w:rPr>
                <w:rFonts w:ascii="Saysettha OT" w:eastAsia="Phetsarath OT" w:hAnsi="Saysettha OT" w:cs="Saysettha OT"/>
                <w:sz w:val="24"/>
                <w:szCs w:val="24"/>
                <w:lang w:val="en-US" w:bidi="th-TH"/>
              </w:rPr>
              <w:t>ຄະນະປະທານ</w:t>
            </w:r>
            <w:proofErr w:type="spellEnd"/>
          </w:p>
        </w:tc>
      </w:tr>
    </w:tbl>
    <w:p w14:paraId="31DBFFB9" w14:textId="77777777" w:rsidR="00791937" w:rsidRDefault="00791937" w:rsidP="00420585">
      <w:pPr>
        <w:jc w:val="both"/>
        <w:rPr>
          <w:rFonts w:ascii="Saysettha OT" w:eastAsia="Phetsarath OT" w:hAnsi="Saysettha OT" w:cs="Saysettha OT"/>
          <w:sz w:val="22"/>
          <w:szCs w:val="32"/>
          <w:cs/>
          <w:lang w:bidi="lo-LA"/>
        </w:rPr>
      </w:pPr>
    </w:p>
    <w:p w14:paraId="680BAF5A" w14:textId="65930483" w:rsidR="00750E90" w:rsidRPr="0077286D" w:rsidRDefault="00750E90" w:rsidP="00791937">
      <w:pPr>
        <w:spacing w:after="200" w:line="276" w:lineRule="auto"/>
        <w:rPr>
          <w:rFonts w:ascii="Saysettha OT" w:eastAsia="Phetsarath OT" w:hAnsi="Saysettha OT" w:cs="Saysettha OT" w:hint="cs"/>
          <w:sz w:val="22"/>
          <w:szCs w:val="32"/>
          <w:lang w:val="en-US" w:bidi="lo-LA"/>
        </w:rPr>
      </w:pPr>
    </w:p>
    <w:sectPr w:rsidR="00750E90" w:rsidRPr="0077286D" w:rsidSect="00FC31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33EEE" w14:textId="77777777" w:rsidR="00C233F8" w:rsidRDefault="00C233F8" w:rsidP="002118B2">
      <w:pPr>
        <w:spacing w:line="240" w:lineRule="auto"/>
      </w:pPr>
      <w:r>
        <w:separator/>
      </w:r>
    </w:p>
  </w:endnote>
  <w:endnote w:type="continuationSeparator" w:id="0">
    <w:p w14:paraId="3A02A9C9" w14:textId="77777777" w:rsidR="00C233F8" w:rsidRDefault="00C233F8" w:rsidP="00211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ysettha Lao">
    <w:altName w:val="Calibri"/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DE"/>
    <w:family w:val="swiss"/>
    <w:pitch w:val="variable"/>
    <w:sig w:usb0="830000AF" w:usb1="1000200A" w:usb2="00000000" w:usb3="00000000" w:csb0="00010001" w:csb1="00000000"/>
  </w:font>
  <w:font w:name="Phetsarath OT">
    <w:altName w:val="AppleGothic"/>
    <w:panose1 w:val="020B0604020202020204"/>
    <w:charset w:val="00"/>
    <w:family w:val="auto"/>
    <w:pitch w:val="variable"/>
    <w:sig w:usb0="830000A7" w:usb1="5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6C3DF" w14:textId="77777777" w:rsidR="00C233F8" w:rsidRDefault="00C233F8" w:rsidP="002118B2">
      <w:pPr>
        <w:spacing w:line="240" w:lineRule="auto"/>
      </w:pPr>
      <w:r>
        <w:separator/>
      </w:r>
    </w:p>
  </w:footnote>
  <w:footnote w:type="continuationSeparator" w:id="0">
    <w:p w14:paraId="6F905C7A" w14:textId="77777777" w:rsidR="00C233F8" w:rsidRDefault="00C233F8" w:rsidP="002118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826"/>
    <w:multiLevelType w:val="hybridMultilevel"/>
    <w:tmpl w:val="0130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55A6"/>
    <w:multiLevelType w:val="hybridMultilevel"/>
    <w:tmpl w:val="4BC2D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2A2D1BA" w:tentative="1">
      <w:start w:val="1"/>
      <w:numFmt w:val="bullet"/>
      <w:lvlText w:val="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71066B90" w:tentative="1">
      <w:start w:val="1"/>
      <w:numFmt w:val="bullet"/>
      <w:lvlText w:val="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E7C635CE" w:tentative="1">
      <w:start w:val="1"/>
      <w:numFmt w:val="bullet"/>
      <w:lvlText w:val="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7B3E6562" w:tentative="1">
      <w:start w:val="1"/>
      <w:numFmt w:val="bullet"/>
      <w:lvlText w:val="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BF0A8C50" w:tentative="1">
      <w:start w:val="1"/>
      <w:numFmt w:val="bullet"/>
      <w:lvlText w:val="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6B24DD72" w:tentative="1">
      <w:start w:val="1"/>
      <w:numFmt w:val="bullet"/>
      <w:lvlText w:val="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0696FF36" w:tentative="1">
      <w:start w:val="1"/>
      <w:numFmt w:val="bullet"/>
      <w:lvlText w:val="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6D20FD34" w:tentative="1">
      <w:start w:val="1"/>
      <w:numFmt w:val="bullet"/>
      <w:lvlText w:val="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2" w15:restartNumberingAfterBreak="0">
    <w:nsid w:val="05000432"/>
    <w:multiLevelType w:val="multilevel"/>
    <w:tmpl w:val="3F2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054CE"/>
    <w:multiLevelType w:val="hybridMultilevel"/>
    <w:tmpl w:val="3702C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94C46"/>
    <w:multiLevelType w:val="hybridMultilevel"/>
    <w:tmpl w:val="C946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3C9B"/>
    <w:multiLevelType w:val="hybridMultilevel"/>
    <w:tmpl w:val="8AA43310"/>
    <w:lvl w:ilvl="0" w:tplc="C71C2B6E">
      <w:start w:val="1"/>
      <w:numFmt w:val="decimal"/>
      <w:lvlText w:val="%1"/>
      <w:lvlJc w:val="left"/>
      <w:pPr>
        <w:ind w:left="7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6581446"/>
    <w:multiLevelType w:val="hybridMultilevel"/>
    <w:tmpl w:val="B614AD0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7C00487"/>
    <w:multiLevelType w:val="hybridMultilevel"/>
    <w:tmpl w:val="BAAE332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AAF00F1"/>
    <w:multiLevelType w:val="hybridMultilevel"/>
    <w:tmpl w:val="2624B77E"/>
    <w:lvl w:ilvl="0" w:tplc="B81C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83021"/>
    <w:multiLevelType w:val="multilevel"/>
    <w:tmpl w:val="71B482E8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845B3A"/>
    <w:multiLevelType w:val="hybridMultilevel"/>
    <w:tmpl w:val="D4CAF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773E99"/>
    <w:multiLevelType w:val="hybridMultilevel"/>
    <w:tmpl w:val="0A0E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87A57"/>
    <w:multiLevelType w:val="hybridMultilevel"/>
    <w:tmpl w:val="8492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7395B"/>
    <w:multiLevelType w:val="hybridMultilevel"/>
    <w:tmpl w:val="16BC8764"/>
    <w:lvl w:ilvl="0" w:tplc="13B0BBE6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EE3FD5"/>
    <w:multiLevelType w:val="hybridMultilevel"/>
    <w:tmpl w:val="FE4AFF6C"/>
    <w:lvl w:ilvl="0" w:tplc="3BAC9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2282A"/>
    <w:multiLevelType w:val="multilevel"/>
    <w:tmpl w:val="582AB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6" w15:restartNumberingAfterBreak="0">
    <w:nsid w:val="5FDE182D"/>
    <w:multiLevelType w:val="hybridMultilevel"/>
    <w:tmpl w:val="564E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23DF"/>
    <w:multiLevelType w:val="hybridMultilevel"/>
    <w:tmpl w:val="A202D416"/>
    <w:lvl w:ilvl="0" w:tplc="C71C2B6E">
      <w:start w:val="1"/>
      <w:numFmt w:val="decimal"/>
      <w:lvlText w:val="%1"/>
      <w:lvlJc w:val="left"/>
      <w:pPr>
        <w:ind w:left="75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438FB"/>
    <w:multiLevelType w:val="hybridMultilevel"/>
    <w:tmpl w:val="6C3C9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C46B7"/>
    <w:multiLevelType w:val="hybridMultilevel"/>
    <w:tmpl w:val="4992D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8"/>
  </w:num>
  <w:num w:numId="12">
    <w:abstractNumId w:val="7"/>
  </w:num>
  <w:num w:numId="13">
    <w:abstractNumId w:val="19"/>
  </w:num>
  <w:num w:numId="14">
    <w:abstractNumId w:val="12"/>
  </w:num>
  <w:num w:numId="15">
    <w:abstractNumId w:val="3"/>
  </w:num>
  <w:num w:numId="16">
    <w:abstractNumId w:val="15"/>
  </w:num>
  <w:num w:numId="17">
    <w:abstractNumId w:val="9"/>
  </w:num>
  <w:num w:numId="18">
    <w:abstractNumId w:val="16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85"/>
    <w:rsid w:val="00007ADB"/>
    <w:rsid w:val="000115D8"/>
    <w:rsid w:val="00023B19"/>
    <w:rsid w:val="00024797"/>
    <w:rsid w:val="0002781F"/>
    <w:rsid w:val="000340AF"/>
    <w:rsid w:val="00043827"/>
    <w:rsid w:val="00052641"/>
    <w:rsid w:val="000550C1"/>
    <w:rsid w:val="00075347"/>
    <w:rsid w:val="00090C8A"/>
    <w:rsid w:val="00090D57"/>
    <w:rsid w:val="000E34E7"/>
    <w:rsid w:val="000F012D"/>
    <w:rsid w:val="00101D23"/>
    <w:rsid w:val="00105232"/>
    <w:rsid w:val="00146B94"/>
    <w:rsid w:val="00161FA5"/>
    <w:rsid w:val="00170B42"/>
    <w:rsid w:val="00171A58"/>
    <w:rsid w:val="001830C0"/>
    <w:rsid w:val="00187CC3"/>
    <w:rsid w:val="001C229B"/>
    <w:rsid w:val="001C7053"/>
    <w:rsid w:val="001D379C"/>
    <w:rsid w:val="001E1A5D"/>
    <w:rsid w:val="001F0157"/>
    <w:rsid w:val="001F2B39"/>
    <w:rsid w:val="002118B2"/>
    <w:rsid w:val="00226489"/>
    <w:rsid w:val="00234304"/>
    <w:rsid w:val="00272F10"/>
    <w:rsid w:val="00285E31"/>
    <w:rsid w:val="00290119"/>
    <w:rsid w:val="002948AC"/>
    <w:rsid w:val="00296E9C"/>
    <w:rsid w:val="002B0649"/>
    <w:rsid w:val="002B14B2"/>
    <w:rsid w:val="002D1530"/>
    <w:rsid w:val="002E31C5"/>
    <w:rsid w:val="003469F0"/>
    <w:rsid w:val="00364A1F"/>
    <w:rsid w:val="00391CB4"/>
    <w:rsid w:val="003C2802"/>
    <w:rsid w:val="003C623A"/>
    <w:rsid w:val="003D74A2"/>
    <w:rsid w:val="00406B2B"/>
    <w:rsid w:val="0041398E"/>
    <w:rsid w:val="00416A11"/>
    <w:rsid w:val="00420585"/>
    <w:rsid w:val="00454986"/>
    <w:rsid w:val="00455FFC"/>
    <w:rsid w:val="004562F2"/>
    <w:rsid w:val="00482472"/>
    <w:rsid w:val="004A1A8E"/>
    <w:rsid w:val="004A2872"/>
    <w:rsid w:val="004A5530"/>
    <w:rsid w:val="004B56DB"/>
    <w:rsid w:val="004D3586"/>
    <w:rsid w:val="004D3620"/>
    <w:rsid w:val="004F1F4B"/>
    <w:rsid w:val="005231E3"/>
    <w:rsid w:val="005275C5"/>
    <w:rsid w:val="0053080B"/>
    <w:rsid w:val="00545777"/>
    <w:rsid w:val="00551EF7"/>
    <w:rsid w:val="00570991"/>
    <w:rsid w:val="0059126A"/>
    <w:rsid w:val="005A32D5"/>
    <w:rsid w:val="005B1719"/>
    <w:rsid w:val="005B39DA"/>
    <w:rsid w:val="005C176F"/>
    <w:rsid w:val="005D2A7A"/>
    <w:rsid w:val="005D564F"/>
    <w:rsid w:val="005F53AD"/>
    <w:rsid w:val="005F6741"/>
    <w:rsid w:val="00617DD2"/>
    <w:rsid w:val="00620935"/>
    <w:rsid w:val="00627EED"/>
    <w:rsid w:val="00645EB9"/>
    <w:rsid w:val="006C0C09"/>
    <w:rsid w:val="006C373A"/>
    <w:rsid w:val="006D6A05"/>
    <w:rsid w:val="006E45A1"/>
    <w:rsid w:val="006E6831"/>
    <w:rsid w:val="006E70C0"/>
    <w:rsid w:val="00711BFC"/>
    <w:rsid w:val="00750E90"/>
    <w:rsid w:val="007521A0"/>
    <w:rsid w:val="00755044"/>
    <w:rsid w:val="00761E26"/>
    <w:rsid w:val="0077286D"/>
    <w:rsid w:val="00791937"/>
    <w:rsid w:val="007C5506"/>
    <w:rsid w:val="007C591E"/>
    <w:rsid w:val="007D0FE9"/>
    <w:rsid w:val="00853FE1"/>
    <w:rsid w:val="008668AB"/>
    <w:rsid w:val="008858AD"/>
    <w:rsid w:val="008A07CB"/>
    <w:rsid w:val="008B7C29"/>
    <w:rsid w:val="008C2EDA"/>
    <w:rsid w:val="008D24B3"/>
    <w:rsid w:val="00907A94"/>
    <w:rsid w:val="0092465A"/>
    <w:rsid w:val="00935CB4"/>
    <w:rsid w:val="00940E01"/>
    <w:rsid w:val="009530F6"/>
    <w:rsid w:val="00960EDD"/>
    <w:rsid w:val="00972504"/>
    <w:rsid w:val="00974974"/>
    <w:rsid w:val="00984FE2"/>
    <w:rsid w:val="0099254B"/>
    <w:rsid w:val="009C5EED"/>
    <w:rsid w:val="009D3D05"/>
    <w:rsid w:val="009F0344"/>
    <w:rsid w:val="009F1273"/>
    <w:rsid w:val="009F6D25"/>
    <w:rsid w:val="00A03573"/>
    <w:rsid w:val="00A369CE"/>
    <w:rsid w:val="00A4008A"/>
    <w:rsid w:val="00A54351"/>
    <w:rsid w:val="00A66E80"/>
    <w:rsid w:val="00A72820"/>
    <w:rsid w:val="00AC2833"/>
    <w:rsid w:val="00AD546D"/>
    <w:rsid w:val="00B06B7B"/>
    <w:rsid w:val="00B20231"/>
    <w:rsid w:val="00B25593"/>
    <w:rsid w:val="00B6271C"/>
    <w:rsid w:val="00B8401D"/>
    <w:rsid w:val="00B97D6D"/>
    <w:rsid w:val="00BA5769"/>
    <w:rsid w:val="00BC4085"/>
    <w:rsid w:val="00BC7F11"/>
    <w:rsid w:val="00BD023D"/>
    <w:rsid w:val="00BF1D03"/>
    <w:rsid w:val="00C06B9D"/>
    <w:rsid w:val="00C07E5A"/>
    <w:rsid w:val="00C10A62"/>
    <w:rsid w:val="00C1485A"/>
    <w:rsid w:val="00C233F8"/>
    <w:rsid w:val="00C609CF"/>
    <w:rsid w:val="00C67237"/>
    <w:rsid w:val="00C77099"/>
    <w:rsid w:val="00C80A68"/>
    <w:rsid w:val="00CA5C19"/>
    <w:rsid w:val="00CA60A8"/>
    <w:rsid w:val="00CE454D"/>
    <w:rsid w:val="00CE4F13"/>
    <w:rsid w:val="00CF306E"/>
    <w:rsid w:val="00D24200"/>
    <w:rsid w:val="00D3389A"/>
    <w:rsid w:val="00D36610"/>
    <w:rsid w:val="00D51F18"/>
    <w:rsid w:val="00D5279C"/>
    <w:rsid w:val="00D752C8"/>
    <w:rsid w:val="00D760FA"/>
    <w:rsid w:val="00D84A31"/>
    <w:rsid w:val="00DA2503"/>
    <w:rsid w:val="00DB300F"/>
    <w:rsid w:val="00DC0EF8"/>
    <w:rsid w:val="00DC2C3C"/>
    <w:rsid w:val="00DC5853"/>
    <w:rsid w:val="00DC6D83"/>
    <w:rsid w:val="00E06B79"/>
    <w:rsid w:val="00E14510"/>
    <w:rsid w:val="00E2427C"/>
    <w:rsid w:val="00E31AAB"/>
    <w:rsid w:val="00E75895"/>
    <w:rsid w:val="00E95294"/>
    <w:rsid w:val="00EA10E4"/>
    <w:rsid w:val="00EA3D01"/>
    <w:rsid w:val="00EA7724"/>
    <w:rsid w:val="00EF0DF5"/>
    <w:rsid w:val="00F61544"/>
    <w:rsid w:val="00F64FAE"/>
    <w:rsid w:val="00F82AB3"/>
    <w:rsid w:val="00F94302"/>
    <w:rsid w:val="00F955CD"/>
    <w:rsid w:val="00F9668A"/>
    <w:rsid w:val="00FA4B75"/>
    <w:rsid w:val="00FC317B"/>
    <w:rsid w:val="00FC70A9"/>
    <w:rsid w:val="00FE2137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4452F"/>
  <w15:docId w15:val="{0A43C5AD-67DD-4B0E-B272-CA27CF6B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585"/>
    <w:pPr>
      <w:spacing w:after="0" w:line="259" w:lineRule="auto"/>
    </w:pPr>
    <w:rPr>
      <w:rFonts w:ascii="Verdana" w:hAnsi="Verdana"/>
      <w:sz w:val="17"/>
      <w:szCs w:val="22"/>
      <w:lang w:val="nl-N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E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 w:bidi="th-TH"/>
    </w:rPr>
  </w:style>
  <w:style w:type="paragraph" w:styleId="Heading2">
    <w:name w:val="heading 2"/>
    <w:basedOn w:val="Normal"/>
    <w:next w:val="Normal"/>
    <w:link w:val="Heading2Char"/>
    <w:qFormat/>
    <w:rsid w:val="00DC0EF8"/>
    <w:pPr>
      <w:keepNext/>
      <w:spacing w:before="240" w:after="60" w:line="240" w:lineRule="auto"/>
      <w:outlineLvl w:val="1"/>
    </w:pPr>
    <w:rPr>
      <w:rFonts w:ascii="Saysettha Lao" w:eastAsia="Times New Roman" w:hAnsi="Saysettha Lao" w:cs="Angsana New"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85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420585"/>
    <w:pPr>
      <w:spacing w:after="0" w:line="240" w:lineRule="auto"/>
    </w:pPr>
    <w:rPr>
      <w:szCs w:val="22"/>
      <w:lang w:val="nl-NL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9C"/>
    <w:rPr>
      <w:rFonts w:ascii="Tahoma" w:hAnsi="Tahoma" w:cs="Tahoma"/>
      <w:sz w:val="16"/>
      <w:szCs w:val="16"/>
      <w:lang w:val="nl-NL" w:bidi="ar-SA"/>
    </w:rPr>
  </w:style>
  <w:style w:type="table" w:styleId="TableGrid">
    <w:name w:val="Table Grid"/>
    <w:basedOn w:val="TableNormal"/>
    <w:uiPriority w:val="39"/>
    <w:rsid w:val="001C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C0EF8"/>
    <w:rPr>
      <w:rFonts w:ascii="Saysettha Lao" w:eastAsia="Times New Roman" w:hAnsi="Saysettha Lao" w:cs="Angsana New"/>
      <w:bCs/>
      <w:i/>
      <w:iCs/>
      <w:sz w:val="28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DC0EF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0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DC0EF8"/>
    <w:pPr>
      <w:tabs>
        <w:tab w:val="center" w:pos="4513"/>
        <w:tab w:val="right" w:pos="9026"/>
      </w:tabs>
      <w:spacing w:line="240" w:lineRule="auto"/>
    </w:pPr>
    <w:rPr>
      <w:rFonts w:asciiTheme="minorHAnsi" w:eastAsiaTheme="minorEastAsia" w:hAnsiTheme="minorHAnsi"/>
      <w:sz w:val="22"/>
      <w:szCs w:val="28"/>
      <w:lang w:val="en-US" w:eastAsia="zh-CN" w:bidi="th-TH"/>
    </w:rPr>
  </w:style>
  <w:style w:type="character" w:customStyle="1" w:styleId="HeaderChar">
    <w:name w:val="Header Char"/>
    <w:basedOn w:val="DefaultParagraphFont"/>
    <w:link w:val="Header"/>
    <w:uiPriority w:val="99"/>
    <w:rsid w:val="00DC0EF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118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B2"/>
    <w:rPr>
      <w:rFonts w:ascii="Verdana" w:hAnsi="Verdana"/>
      <w:sz w:val="17"/>
      <w:szCs w:val="22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6E51-04E7-1244-A1C5-6657EEBB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Chanthalangsy Sisouvanh</cp:lastModifiedBy>
  <cp:revision>3</cp:revision>
  <cp:lastPrinted>2019-07-12T04:42:00Z</cp:lastPrinted>
  <dcterms:created xsi:type="dcterms:W3CDTF">2021-12-16T10:53:00Z</dcterms:created>
  <dcterms:modified xsi:type="dcterms:W3CDTF">2021-12-16T13:55:00Z</dcterms:modified>
</cp:coreProperties>
</file>